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49954" w14:textId="5A722479" w:rsidR="000121DE" w:rsidRPr="00BB5638" w:rsidRDefault="000121DE" w:rsidP="00BB5638">
      <w:pPr>
        <w:ind w:left="-1134"/>
        <w:jc w:val="center"/>
        <w:rPr>
          <w:rFonts w:ascii="Arial" w:hAnsi="Arial" w:cs="Arial"/>
          <w:b/>
          <w:bCs/>
          <w:sz w:val="22"/>
          <w:szCs w:val="22"/>
        </w:rPr>
      </w:pPr>
      <w:r w:rsidRPr="00BB5638">
        <w:rPr>
          <w:rFonts w:ascii="Arial" w:hAnsi="Arial" w:cs="Arial"/>
          <w:b/>
          <w:bCs/>
          <w:sz w:val="22"/>
          <w:szCs w:val="22"/>
        </w:rPr>
        <w:t>ANEXO I</w:t>
      </w:r>
      <w:r w:rsidR="00E50633" w:rsidRPr="00BB5638">
        <w:rPr>
          <w:rFonts w:ascii="Arial" w:hAnsi="Arial" w:cs="Arial"/>
          <w:b/>
          <w:bCs/>
          <w:sz w:val="22"/>
          <w:szCs w:val="22"/>
        </w:rPr>
        <w:t>I</w:t>
      </w:r>
    </w:p>
    <w:p w14:paraId="02487E93" w14:textId="71F4A46B" w:rsidR="00763B09" w:rsidRPr="00BB5638" w:rsidRDefault="00566E48" w:rsidP="00BB5638">
      <w:pPr>
        <w:ind w:left="-1134"/>
        <w:jc w:val="center"/>
        <w:rPr>
          <w:rFonts w:ascii="Arial" w:hAnsi="Arial" w:cs="Arial"/>
          <w:b/>
          <w:bCs/>
          <w:sz w:val="22"/>
          <w:szCs w:val="22"/>
        </w:rPr>
      </w:pPr>
      <w:r w:rsidRPr="00BB5638">
        <w:rPr>
          <w:rFonts w:ascii="Arial" w:hAnsi="Arial" w:cs="Arial"/>
          <w:b/>
          <w:bCs/>
          <w:sz w:val="22"/>
          <w:szCs w:val="22"/>
        </w:rPr>
        <w:t>ESTUDO TÉCNICO PRELIMINAR</w:t>
      </w:r>
    </w:p>
    <w:p w14:paraId="4418FF7A" w14:textId="77777777" w:rsidR="004270D8" w:rsidRPr="00BB5638" w:rsidRDefault="004270D8" w:rsidP="00BB5638">
      <w:pPr>
        <w:rPr>
          <w:rFonts w:ascii="Arial" w:hAnsi="Arial" w:cs="Arial"/>
          <w:b/>
          <w:bCs/>
          <w:sz w:val="22"/>
          <w:szCs w:val="22"/>
        </w:rPr>
      </w:pPr>
    </w:p>
    <w:p w14:paraId="347BAD57" w14:textId="3BDF9C44" w:rsidR="00293F93" w:rsidRPr="00BB5638" w:rsidRDefault="00566E48" w:rsidP="00BB5638">
      <w:pPr>
        <w:ind w:left="-1134"/>
        <w:jc w:val="both"/>
        <w:rPr>
          <w:rFonts w:ascii="Arial" w:hAnsi="Arial" w:cs="Arial"/>
          <w:b/>
          <w:bCs/>
          <w:sz w:val="22"/>
          <w:szCs w:val="22"/>
        </w:rPr>
      </w:pPr>
      <w:r w:rsidRPr="00BB5638">
        <w:rPr>
          <w:rFonts w:ascii="Arial" w:hAnsi="Arial" w:cs="Arial"/>
          <w:b/>
          <w:bCs/>
          <w:sz w:val="22"/>
          <w:szCs w:val="22"/>
        </w:rPr>
        <w:br/>
        <w:t xml:space="preserve">1 </w:t>
      </w:r>
      <w:r w:rsidR="00EF136F" w:rsidRPr="00BB5638">
        <w:rPr>
          <w:rFonts w:ascii="Arial" w:hAnsi="Arial" w:cs="Arial"/>
          <w:b/>
          <w:bCs/>
          <w:sz w:val="22"/>
          <w:szCs w:val="22"/>
        </w:rPr>
        <w:t>–</w:t>
      </w:r>
      <w:r w:rsidRPr="00BB5638">
        <w:rPr>
          <w:rFonts w:ascii="Arial" w:hAnsi="Arial" w:cs="Arial"/>
          <w:b/>
          <w:bCs/>
          <w:sz w:val="22"/>
          <w:szCs w:val="22"/>
        </w:rPr>
        <w:t xml:space="preserve"> </w:t>
      </w:r>
      <w:r w:rsidR="00EF136F" w:rsidRPr="00BB5638">
        <w:rPr>
          <w:rFonts w:ascii="Arial" w:hAnsi="Arial" w:cs="Arial"/>
          <w:b/>
          <w:bCs/>
          <w:sz w:val="22"/>
          <w:szCs w:val="22"/>
        </w:rPr>
        <w:t>OBJETO DA CONTRATAÇÃO</w:t>
      </w:r>
    </w:p>
    <w:p w14:paraId="72B98E9C" w14:textId="77777777" w:rsidR="008E3A12" w:rsidRPr="00BB5638" w:rsidRDefault="008E3A12" w:rsidP="00BB5638">
      <w:pPr>
        <w:tabs>
          <w:tab w:val="left" w:pos="8120"/>
        </w:tabs>
        <w:ind w:left="-851"/>
        <w:rPr>
          <w:rFonts w:ascii="Arial" w:hAnsi="Arial" w:cs="Arial"/>
          <w:sz w:val="22"/>
          <w:szCs w:val="22"/>
        </w:rPr>
      </w:pPr>
    </w:p>
    <w:p w14:paraId="53A0E03F" w14:textId="443C6656" w:rsidR="008E3A12" w:rsidRPr="00BB5638" w:rsidRDefault="008E3A12" w:rsidP="00BB5638">
      <w:pPr>
        <w:tabs>
          <w:tab w:val="left" w:pos="-1134"/>
        </w:tabs>
        <w:ind w:left="-1134"/>
        <w:jc w:val="both"/>
        <w:rPr>
          <w:rFonts w:ascii="Arial" w:hAnsi="Arial" w:cs="Arial"/>
          <w:sz w:val="22"/>
          <w:szCs w:val="22"/>
        </w:rPr>
      </w:pPr>
      <w:r w:rsidRPr="00BB5638">
        <w:rPr>
          <w:rFonts w:ascii="Arial" w:hAnsi="Arial" w:cs="Arial"/>
          <w:sz w:val="22"/>
          <w:szCs w:val="22"/>
        </w:rPr>
        <w:tab/>
        <w:t xml:space="preserve">Contratação de serviços de cerimonialista (apresentador), jurados e </w:t>
      </w:r>
      <w:r w:rsidR="00167E04" w:rsidRPr="00BB5638">
        <w:rPr>
          <w:rFonts w:ascii="Arial" w:hAnsi="Arial" w:cs="Arial"/>
          <w:sz w:val="22"/>
          <w:szCs w:val="22"/>
        </w:rPr>
        <w:t xml:space="preserve">auxiliares </w:t>
      </w:r>
      <w:r w:rsidRPr="00BB5638">
        <w:rPr>
          <w:rFonts w:ascii="Arial" w:hAnsi="Arial" w:cs="Arial"/>
          <w:sz w:val="22"/>
          <w:szCs w:val="22"/>
        </w:rPr>
        <w:t>de apuração de votos para a realização do XXXVIII FERVO – Festival Regional de Interpretação da Música Popular e Sertaneja de Vera Cruz do Oeste.</w:t>
      </w:r>
    </w:p>
    <w:p w14:paraId="3266BAF3" w14:textId="77777777" w:rsidR="00F835D7" w:rsidRPr="00BB5638" w:rsidRDefault="00F835D7" w:rsidP="00BB5638">
      <w:pPr>
        <w:ind w:left="-1134"/>
        <w:jc w:val="both"/>
        <w:rPr>
          <w:rFonts w:ascii="Arial" w:hAnsi="Arial" w:cs="Arial"/>
          <w:b/>
          <w:bCs/>
          <w:sz w:val="22"/>
          <w:szCs w:val="22"/>
        </w:rPr>
      </w:pPr>
    </w:p>
    <w:p w14:paraId="2A1EC2B6" w14:textId="77777777" w:rsidR="00296A3B" w:rsidRPr="00BB5638" w:rsidRDefault="00296A3B" w:rsidP="00BB5638">
      <w:pPr>
        <w:ind w:left="-1134"/>
        <w:jc w:val="both"/>
        <w:rPr>
          <w:rFonts w:ascii="Arial" w:hAnsi="Arial" w:cs="Arial"/>
          <w:b/>
          <w:bCs/>
          <w:sz w:val="22"/>
          <w:szCs w:val="22"/>
        </w:rPr>
      </w:pPr>
    </w:p>
    <w:p w14:paraId="79209010" w14:textId="77FC00F8" w:rsidR="00296A3B" w:rsidRPr="00BB5638" w:rsidRDefault="00296A3B" w:rsidP="00BB5638">
      <w:pPr>
        <w:ind w:left="-1134"/>
        <w:jc w:val="both"/>
        <w:rPr>
          <w:rFonts w:ascii="Arial" w:hAnsi="Arial" w:cs="Arial"/>
          <w:b/>
          <w:bCs/>
          <w:sz w:val="22"/>
          <w:szCs w:val="22"/>
        </w:rPr>
      </w:pPr>
      <w:r w:rsidRPr="00BB5638">
        <w:rPr>
          <w:rFonts w:ascii="Arial" w:hAnsi="Arial" w:cs="Arial"/>
          <w:b/>
          <w:bCs/>
          <w:sz w:val="22"/>
          <w:szCs w:val="22"/>
        </w:rPr>
        <w:t>2 – SECRETARIA REQUISITANTE</w:t>
      </w:r>
    </w:p>
    <w:p w14:paraId="19BE10C0" w14:textId="77777777" w:rsidR="00745C68" w:rsidRPr="00BB5638" w:rsidRDefault="00745C68" w:rsidP="00BB5638">
      <w:pPr>
        <w:ind w:left="-1134"/>
        <w:jc w:val="both"/>
        <w:rPr>
          <w:rFonts w:ascii="Arial" w:hAnsi="Arial" w:cs="Arial"/>
          <w:b/>
          <w:bCs/>
          <w:sz w:val="22"/>
          <w:szCs w:val="22"/>
        </w:rPr>
      </w:pPr>
    </w:p>
    <w:p w14:paraId="7143AEBE" w14:textId="2BAA3093" w:rsidR="00296A3B" w:rsidRPr="00BB5638" w:rsidRDefault="00293F93" w:rsidP="00BB5638">
      <w:pPr>
        <w:ind w:left="-1134" w:firstLine="850"/>
        <w:jc w:val="both"/>
        <w:rPr>
          <w:rFonts w:ascii="Arial" w:hAnsi="Arial" w:cs="Arial"/>
          <w:bCs/>
          <w:color w:val="FF0000"/>
          <w:sz w:val="22"/>
          <w:szCs w:val="22"/>
        </w:rPr>
      </w:pPr>
      <w:r w:rsidRPr="00BB5638">
        <w:rPr>
          <w:rFonts w:ascii="Arial" w:hAnsi="Arial" w:cs="Arial"/>
          <w:bCs/>
          <w:sz w:val="22"/>
          <w:szCs w:val="22"/>
        </w:rPr>
        <w:t>Secretaria de Eventos, Cultura e Esportes de Vera Cruz do Oeste.</w:t>
      </w:r>
    </w:p>
    <w:p w14:paraId="4C93B5D2" w14:textId="77777777" w:rsidR="00296A3B" w:rsidRPr="00BB5638" w:rsidRDefault="00296A3B" w:rsidP="00BB5638">
      <w:pPr>
        <w:ind w:left="-1134"/>
        <w:jc w:val="both"/>
        <w:rPr>
          <w:rFonts w:ascii="Arial" w:hAnsi="Arial" w:cs="Arial"/>
          <w:b/>
          <w:bCs/>
          <w:sz w:val="22"/>
          <w:szCs w:val="22"/>
        </w:rPr>
      </w:pPr>
    </w:p>
    <w:p w14:paraId="59B30A6F" w14:textId="77777777" w:rsidR="00296A3B" w:rsidRPr="00BB5638" w:rsidRDefault="00296A3B" w:rsidP="00BB5638">
      <w:pPr>
        <w:ind w:left="-1134"/>
        <w:jc w:val="both"/>
        <w:rPr>
          <w:rFonts w:ascii="Arial" w:hAnsi="Arial" w:cs="Arial"/>
          <w:b/>
          <w:bCs/>
          <w:sz w:val="22"/>
          <w:szCs w:val="22"/>
        </w:rPr>
      </w:pPr>
    </w:p>
    <w:p w14:paraId="44A439A9" w14:textId="18382B4D" w:rsidR="00763B09" w:rsidRPr="00BB5638" w:rsidRDefault="00296A3B" w:rsidP="00BB5638">
      <w:pPr>
        <w:ind w:left="-1134"/>
        <w:jc w:val="both"/>
        <w:rPr>
          <w:rFonts w:ascii="Arial" w:hAnsi="Arial" w:cs="Arial"/>
          <w:b/>
          <w:bCs/>
          <w:sz w:val="22"/>
          <w:szCs w:val="22"/>
        </w:rPr>
      </w:pPr>
      <w:r w:rsidRPr="00BB5638">
        <w:rPr>
          <w:rFonts w:ascii="Arial" w:hAnsi="Arial" w:cs="Arial"/>
          <w:b/>
          <w:bCs/>
          <w:sz w:val="22"/>
          <w:szCs w:val="22"/>
        </w:rPr>
        <w:t>3</w:t>
      </w:r>
      <w:r w:rsidR="00EF136F" w:rsidRPr="00BB5638">
        <w:rPr>
          <w:rFonts w:ascii="Arial" w:hAnsi="Arial" w:cs="Arial"/>
          <w:b/>
          <w:bCs/>
          <w:sz w:val="22"/>
          <w:szCs w:val="22"/>
        </w:rPr>
        <w:t xml:space="preserve"> – </w:t>
      </w:r>
      <w:r w:rsidR="00B86098" w:rsidRPr="00BB5638">
        <w:rPr>
          <w:rFonts w:ascii="Arial" w:hAnsi="Arial" w:cs="Arial"/>
          <w:b/>
          <w:bCs/>
          <w:sz w:val="22"/>
          <w:szCs w:val="22"/>
        </w:rPr>
        <w:t>DESCRIÇÃO DA</w:t>
      </w:r>
      <w:r w:rsidR="00566E48" w:rsidRPr="00BB5638">
        <w:rPr>
          <w:rFonts w:ascii="Arial" w:hAnsi="Arial" w:cs="Arial"/>
          <w:b/>
          <w:bCs/>
          <w:sz w:val="22"/>
          <w:szCs w:val="22"/>
        </w:rPr>
        <w:t xml:space="preserve"> NECESSIDADE</w:t>
      </w:r>
    </w:p>
    <w:p w14:paraId="184C9193" w14:textId="77F74AD8" w:rsidR="00745C68" w:rsidRPr="00BB5638" w:rsidRDefault="00745C68" w:rsidP="00BB5638">
      <w:pPr>
        <w:ind w:left="-1134"/>
        <w:jc w:val="both"/>
        <w:rPr>
          <w:rFonts w:ascii="Arial" w:hAnsi="Arial" w:cs="Arial"/>
          <w:b/>
          <w:bCs/>
          <w:sz w:val="22"/>
          <w:szCs w:val="22"/>
        </w:rPr>
      </w:pPr>
    </w:p>
    <w:p w14:paraId="29762478" w14:textId="77777777" w:rsidR="00F235DC" w:rsidRPr="00BB5638" w:rsidRDefault="00F235DC" w:rsidP="00BB5638">
      <w:pPr>
        <w:ind w:left="-1134" w:firstLine="567"/>
        <w:jc w:val="both"/>
        <w:rPr>
          <w:rFonts w:ascii="Arial" w:hAnsi="Arial" w:cs="Arial"/>
          <w:bCs/>
          <w:sz w:val="22"/>
          <w:szCs w:val="22"/>
        </w:rPr>
      </w:pPr>
      <w:r w:rsidRPr="00BB5638">
        <w:rPr>
          <w:rFonts w:ascii="Arial" w:hAnsi="Arial" w:cs="Arial"/>
          <w:bCs/>
          <w:sz w:val="22"/>
          <w:szCs w:val="22"/>
        </w:rPr>
        <w:t>O Município de Vera Cruz do Oeste realiza anualmente, conforme seu calendário oficial de eventos, o FERVO – Festival Regional de Interpretação da Música Popular e Sertaneja, evento tradicional que promove o entretenimento familiar, a valorização cultural e o incentivo à música como forma de expressão artística. O festival contribui para o reconhecimento de talentos locais e regionais e para o fortalecimento da identidade cultural do município, sendo a cultura reconhecida como relevante vetor de desenvolvimento econômico e social da comunidade.</w:t>
      </w:r>
    </w:p>
    <w:p w14:paraId="2B53785A" w14:textId="47C52CFC" w:rsidR="00F235DC" w:rsidRPr="00BB5638" w:rsidRDefault="00F235DC" w:rsidP="00BB5638">
      <w:pPr>
        <w:ind w:left="-1134" w:firstLine="567"/>
        <w:jc w:val="both"/>
        <w:rPr>
          <w:rFonts w:ascii="Arial" w:hAnsi="Arial" w:cs="Arial"/>
          <w:bCs/>
          <w:sz w:val="22"/>
          <w:szCs w:val="22"/>
        </w:rPr>
      </w:pPr>
      <w:r w:rsidRPr="00BB5638">
        <w:rPr>
          <w:rFonts w:ascii="Arial" w:hAnsi="Arial" w:cs="Arial"/>
          <w:bCs/>
          <w:sz w:val="22"/>
          <w:szCs w:val="22"/>
        </w:rPr>
        <w:t>Neste ano, por meio da Secretaria de Eventos, Cultura e Esportes, será realizada a 38ª edição do festival, nos dias 08, 09, 10 e 11 de julho de 2026, com programação previamente definida. Para que o evento ocorra com a qualidade artística e a transparência esperadas pelo público e pelos participantes, o Município necessita dispor de profissionais capacitados para três funções essenciais que não são supridas pelo quadro próprio de servidores: a condução das apresentações perante o público, a avaliação técnica dos intérpretes por pessoas com conhecimento especializado em música, e o controle imparcial da apuração dos votos, função esta que, por exigir isenção e distância da Administração Municipal, demanda a participação de agentes externos ao município.</w:t>
      </w:r>
    </w:p>
    <w:p w14:paraId="5861094B" w14:textId="3C3CD97B" w:rsidR="00F235DC" w:rsidRPr="00BB5638" w:rsidRDefault="00F235DC" w:rsidP="00BB5638">
      <w:pPr>
        <w:ind w:left="-1134" w:firstLine="567"/>
        <w:jc w:val="both"/>
        <w:rPr>
          <w:rFonts w:ascii="Arial" w:hAnsi="Arial" w:cs="Arial"/>
          <w:bCs/>
          <w:sz w:val="22"/>
          <w:szCs w:val="22"/>
        </w:rPr>
      </w:pPr>
      <w:r w:rsidRPr="00BB5638">
        <w:rPr>
          <w:rFonts w:ascii="Arial" w:hAnsi="Arial" w:cs="Arial"/>
          <w:bCs/>
          <w:sz w:val="22"/>
          <w:szCs w:val="22"/>
        </w:rPr>
        <w:t>A ausência desses profissionais compromete diretamente a execução do festival, podendo resultar em falhas na condução do evento, questionamentos sobre a idoneidade do processo avaliativo e perda de credibilidade junto à comunidade. Tal cenário contraria o compromisso do Município com a promoção cultural de qualidade e o desenvolvimento sociocultural de Vera Cruz do Oeste, bem como as expectativas dos participantes e do público que acompanha o FERVO há mais de três décadas.</w:t>
      </w:r>
    </w:p>
    <w:p w14:paraId="7B56372B" w14:textId="77777777" w:rsidR="008418B0" w:rsidRPr="00BB5638" w:rsidRDefault="008418B0" w:rsidP="00BB5638">
      <w:pPr>
        <w:ind w:left="-1134"/>
        <w:jc w:val="both"/>
        <w:rPr>
          <w:rFonts w:ascii="Arial" w:hAnsi="Arial" w:cs="Arial"/>
          <w:b/>
          <w:bCs/>
          <w:sz w:val="22"/>
          <w:szCs w:val="22"/>
        </w:rPr>
      </w:pPr>
    </w:p>
    <w:p w14:paraId="6498A4B3" w14:textId="7209C1A1" w:rsidR="00B11FD0" w:rsidRPr="00BB5638" w:rsidRDefault="00B11FD0" w:rsidP="00BB5638">
      <w:pPr>
        <w:ind w:left="-1134"/>
        <w:jc w:val="both"/>
        <w:rPr>
          <w:rFonts w:ascii="Arial" w:hAnsi="Arial" w:cs="Arial"/>
          <w:b/>
          <w:bCs/>
          <w:sz w:val="22"/>
          <w:szCs w:val="22"/>
        </w:rPr>
      </w:pPr>
      <w:r w:rsidRPr="00BB5638">
        <w:rPr>
          <w:rFonts w:ascii="Arial" w:hAnsi="Arial" w:cs="Arial"/>
          <w:b/>
          <w:bCs/>
          <w:sz w:val="22"/>
          <w:szCs w:val="22"/>
        </w:rPr>
        <w:br/>
      </w:r>
      <w:r w:rsidR="00EF136F" w:rsidRPr="00BB5638">
        <w:rPr>
          <w:rFonts w:ascii="Arial" w:hAnsi="Arial" w:cs="Arial"/>
          <w:b/>
          <w:bCs/>
          <w:sz w:val="22"/>
          <w:szCs w:val="22"/>
        </w:rPr>
        <w:t>4</w:t>
      </w:r>
      <w:r w:rsidR="00566E48" w:rsidRPr="00BB5638">
        <w:rPr>
          <w:rFonts w:ascii="Arial" w:hAnsi="Arial" w:cs="Arial"/>
          <w:b/>
          <w:bCs/>
          <w:sz w:val="22"/>
          <w:szCs w:val="22"/>
        </w:rPr>
        <w:t xml:space="preserve"> –</w:t>
      </w:r>
      <w:r w:rsidR="00EF136F" w:rsidRPr="00BB5638">
        <w:rPr>
          <w:rFonts w:ascii="Arial" w:hAnsi="Arial" w:cs="Arial"/>
          <w:b/>
          <w:bCs/>
          <w:sz w:val="22"/>
          <w:szCs w:val="22"/>
        </w:rPr>
        <w:t xml:space="preserve"> DESCRIÇÃO DOS </w:t>
      </w:r>
      <w:r w:rsidR="00566E48" w:rsidRPr="00BB5638">
        <w:rPr>
          <w:rFonts w:ascii="Arial" w:hAnsi="Arial" w:cs="Arial"/>
          <w:b/>
          <w:bCs/>
          <w:sz w:val="22"/>
          <w:szCs w:val="22"/>
        </w:rPr>
        <w:t>REQUISITOS DA CONTRATAÇÃO</w:t>
      </w:r>
    </w:p>
    <w:p w14:paraId="387E26A6" w14:textId="77777777" w:rsidR="00F235DC" w:rsidRPr="00BB5638" w:rsidRDefault="00F235DC" w:rsidP="00BB5638">
      <w:pPr>
        <w:ind w:left="-1134"/>
        <w:jc w:val="both"/>
        <w:rPr>
          <w:rFonts w:ascii="Arial" w:hAnsi="Arial" w:cs="Arial"/>
          <w:b/>
          <w:bCs/>
          <w:sz w:val="22"/>
          <w:szCs w:val="22"/>
        </w:rPr>
      </w:pPr>
    </w:p>
    <w:p w14:paraId="6F0F484E" w14:textId="71E79D8C" w:rsidR="0097142D" w:rsidRPr="00BB5638" w:rsidRDefault="0097142D" w:rsidP="00BB5638">
      <w:pPr>
        <w:ind w:left="-1134" w:firstLine="567"/>
        <w:jc w:val="both"/>
        <w:rPr>
          <w:rFonts w:ascii="Arial" w:hAnsi="Arial" w:cs="Arial"/>
          <w:sz w:val="22"/>
          <w:szCs w:val="22"/>
        </w:rPr>
      </w:pPr>
      <w:r w:rsidRPr="00BB5638">
        <w:rPr>
          <w:rFonts w:ascii="Arial" w:hAnsi="Arial" w:cs="Arial"/>
          <w:sz w:val="22"/>
          <w:szCs w:val="22"/>
        </w:rPr>
        <w:t xml:space="preserve">Para atender à necessidade identificada, a contratação deverá observar os seguintes requisitos mínimos, necessários à adequada prestação dos serviços objeto deste estudo: </w:t>
      </w:r>
    </w:p>
    <w:p w14:paraId="5E1DB505" w14:textId="77777777" w:rsidR="00167E04" w:rsidRPr="00BB5638" w:rsidRDefault="00167E04" w:rsidP="00BB5638">
      <w:pPr>
        <w:ind w:left="-1134" w:firstLine="567"/>
        <w:jc w:val="both"/>
        <w:rPr>
          <w:rFonts w:ascii="Arial" w:hAnsi="Arial" w:cs="Arial"/>
          <w:sz w:val="22"/>
          <w:szCs w:val="22"/>
        </w:rPr>
      </w:pPr>
    </w:p>
    <w:p w14:paraId="123215A4" w14:textId="77777777" w:rsidR="00F61A71" w:rsidRPr="00BB5638" w:rsidRDefault="00F61A71" w:rsidP="00BB5638">
      <w:pPr>
        <w:pStyle w:val="PargrafodaLista"/>
        <w:numPr>
          <w:ilvl w:val="0"/>
          <w:numId w:val="32"/>
        </w:numPr>
        <w:ind w:left="-426" w:hanging="425"/>
        <w:jc w:val="both"/>
        <w:rPr>
          <w:rFonts w:ascii="Arial" w:hAnsi="Arial" w:cs="Arial"/>
          <w:sz w:val="22"/>
          <w:szCs w:val="22"/>
        </w:rPr>
      </w:pPr>
      <w:r w:rsidRPr="00BB5638">
        <w:rPr>
          <w:rFonts w:ascii="Arial" w:hAnsi="Arial" w:cs="Arial"/>
          <w:sz w:val="22"/>
          <w:szCs w:val="22"/>
        </w:rPr>
        <w:t>Será exigida qualificação técnica da empresa contratada, compatível com a natureza dos serviços, a ser comprovada mediante apresentação de atestado(s) de capacidade técnica, emitido(s) por pessoa jurídica de direito público ou privado, que demonstre(m) experiência anterior na execução de serviços de características semelhantes.</w:t>
      </w:r>
    </w:p>
    <w:p w14:paraId="2674E5F5" w14:textId="77777777" w:rsidR="00F61A71" w:rsidRPr="00BB5638" w:rsidRDefault="00F61A71" w:rsidP="00BB5638">
      <w:pPr>
        <w:pStyle w:val="PargrafodaLista"/>
        <w:ind w:left="-414"/>
        <w:jc w:val="both"/>
        <w:rPr>
          <w:rFonts w:ascii="Arial" w:hAnsi="Arial" w:cs="Arial"/>
          <w:sz w:val="22"/>
          <w:szCs w:val="22"/>
        </w:rPr>
      </w:pPr>
      <w:r w:rsidRPr="00BB5638">
        <w:rPr>
          <w:rFonts w:ascii="Arial" w:hAnsi="Arial" w:cs="Arial"/>
          <w:sz w:val="22"/>
          <w:szCs w:val="22"/>
        </w:rPr>
        <w:t xml:space="preserve">A exigência se justifica pela relevância e consolidação do evento no município, cujo grande impacto cultural e social torna indispensável a contratação de empresa com experiência </w:t>
      </w:r>
      <w:r w:rsidRPr="00BB5638">
        <w:rPr>
          <w:rFonts w:ascii="Arial" w:hAnsi="Arial" w:cs="Arial"/>
          <w:sz w:val="22"/>
          <w:szCs w:val="22"/>
        </w:rPr>
        <w:lastRenderedPageBreak/>
        <w:t>comprovada, uma vez que falhas na execução poderiam comprometer a credibilidade do certame, a isonomia entre os participantes e a imagem do evento perante a comunidade.</w:t>
      </w:r>
    </w:p>
    <w:p w14:paraId="382AAA0C" w14:textId="77777777" w:rsidR="00F20317" w:rsidRPr="00BB5638" w:rsidRDefault="00F20317" w:rsidP="00BB5638">
      <w:pPr>
        <w:pStyle w:val="PargrafodaLista"/>
        <w:ind w:left="-414"/>
        <w:jc w:val="both"/>
        <w:rPr>
          <w:rFonts w:ascii="Arial" w:hAnsi="Arial" w:cs="Arial"/>
          <w:sz w:val="22"/>
          <w:szCs w:val="22"/>
        </w:rPr>
      </w:pPr>
    </w:p>
    <w:p w14:paraId="0A655209" w14:textId="0E6DEC61" w:rsidR="0097142D" w:rsidRPr="00BB5638" w:rsidRDefault="0097142D" w:rsidP="00BB5638">
      <w:pPr>
        <w:ind w:left="-1134" w:firstLine="567"/>
        <w:jc w:val="both"/>
        <w:rPr>
          <w:rFonts w:ascii="Arial" w:hAnsi="Arial" w:cs="Arial"/>
          <w:sz w:val="22"/>
          <w:szCs w:val="22"/>
        </w:rPr>
      </w:pPr>
      <w:r w:rsidRPr="00BB5638">
        <w:rPr>
          <w:rFonts w:ascii="Arial" w:hAnsi="Arial" w:cs="Arial"/>
          <w:sz w:val="22"/>
          <w:szCs w:val="22"/>
        </w:rPr>
        <w:t>O profissional indicado para a função de Mestre de Cerimônias deverá atender aos seguintes requisitos:</w:t>
      </w:r>
    </w:p>
    <w:p w14:paraId="6C08EB46" w14:textId="77777777" w:rsidR="0097142D" w:rsidRPr="00BB5638" w:rsidRDefault="0097142D" w:rsidP="00BB5638">
      <w:pPr>
        <w:pStyle w:val="PargrafodaLista"/>
        <w:numPr>
          <w:ilvl w:val="0"/>
          <w:numId w:val="21"/>
        </w:numPr>
        <w:jc w:val="both"/>
        <w:rPr>
          <w:rFonts w:ascii="Arial" w:hAnsi="Arial" w:cs="Arial"/>
          <w:sz w:val="22"/>
          <w:szCs w:val="22"/>
        </w:rPr>
      </w:pPr>
      <w:r w:rsidRPr="00BB5638">
        <w:rPr>
          <w:rFonts w:ascii="Arial" w:hAnsi="Arial" w:cs="Arial"/>
          <w:sz w:val="22"/>
          <w:szCs w:val="22"/>
        </w:rPr>
        <w:t>Experiência comprovada na condução de eventos públicos ou festivais culturais;</w:t>
      </w:r>
    </w:p>
    <w:p w14:paraId="2D36CBA0" w14:textId="77777777" w:rsidR="0097142D" w:rsidRPr="00BB5638" w:rsidRDefault="0097142D" w:rsidP="00BB5638">
      <w:pPr>
        <w:pStyle w:val="PargrafodaLista"/>
        <w:numPr>
          <w:ilvl w:val="0"/>
          <w:numId w:val="21"/>
        </w:numPr>
        <w:jc w:val="both"/>
        <w:rPr>
          <w:rFonts w:ascii="Arial" w:hAnsi="Arial" w:cs="Arial"/>
          <w:sz w:val="22"/>
          <w:szCs w:val="22"/>
        </w:rPr>
      </w:pPr>
      <w:r w:rsidRPr="00BB5638">
        <w:rPr>
          <w:rFonts w:ascii="Arial" w:hAnsi="Arial" w:cs="Arial"/>
          <w:sz w:val="22"/>
          <w:szCs w:val="22"/>
        </w:rPr>
        <w:t>Boa dicção, oratória clara e postura profissional adequada ao contexto do evento;</w:t>
      </w:r>
    </w:p>
    <w:p w14:paraId="2A2E81E2" w14:textId="77777777" w:rsidR="0097142D" w:rsidRPr="00BB5638" w:rsidRDefault="0097142D" w:rsidP="00BB5638">
      <w:pPr>
        <w:pStyle w:val="PargrafodaLista"/>
        <w:numPr>
          <w:ilvl w:val="0"/>
          <w:numId w:val="21"/>
        </w:numPr>
        <w:jc w:val="both"/>
        <w:rPr>
          <w:rFonts w:ascii="Arial" w:hAnsi="Arial" w:cs="Arial"/>
          <w:sz w:val="22"/>
          <w:szCs w:val="22"/>
        </w:rPr>
      </w:pPr>
      <w:r w:rsidRPr="00BB5638">
        <w:rPr>
          <w:rFonts w:ascii="Arial" w:hAnsi="Arial" w:cs="Arial"/>
          <w:sz w:val="22"/>
          <w:szCs w:val="22"/>
        </w:rPr>
        <w:t>Capacidade de improvisação, desenvoltura e interação com o público;</w:t>
      </w:r>
    </w:p>
    <w:p w14:paraId="55397CE3" w14:textId="77777777" w:rsidR="0097142D" w:rsidRPr="00BB5638" w:rsidRDefault="0097142D" w:rsidP="00BB5638">
      <w:pPr>
        <w:pStyle w:val="PargrafodaLista"/>
        <w:numPr>
          <w:ilvl w:val="0"/>
          <w:numId w:val="21"/>
        </w:numPr>
        <w:jc w:val="both"/>
        <w:rPr>
          <w:rFonts w:ascii="Arial" w:hAnsi="Arial" w:cs="Arial"/>
          <w:sz w:val="22"/>
          <w:szCs w:val="22"/>
        </w:rPr>
      </w:pPr>
      <w:r w:rsidRPr="00BB5638">
        <w:rPr>
          <w:rFonts w:ascii="Arial" w:hAnsi="Arial" w:cs="Arial"/>
          <w:sz w:val="22"/>
          <w:szCs w:val="22"/>
        </w:rPr>
        <w:t>Responsabilidade pela condução oficial do evento durante toda a programação, incluindo anúncios de apresentações, cumprimento do roteiro oficial e adaptações necessárias ao andamento do festival.</w:t>
      </w:r>
    </w:p>
    <w:p w14:paraId="1978FCBD" w14:textId="77777777" w:rsidR="0097142D" w:rsidRPr="00BB5638" w:rsidRDefault="0097142D" w:rsidP="00BB5638">
      <w:pPr>
        <w:ind w:left="-1134"/>
        <w:jc w:val="both"/>
        <w:rPr>
          <w:rFonts w:ascii="Arial" w:hAnsi="Arial" w:cs="Arial"/>
          <w:sz w:val="22"/>
          <w:szCs w:val="22"/>
        </w:rPr>
      </w:pPr>
    </w:p>
    <w:p w14:paraId="3C68EAC7" w14:textId="2198F889" w:rsidR="00EB1423" w:rsidRPr="00BB5638" w:rsidRDefault="00DA6585" w:rsidP="00BB5638">
      <w:pPr>
        <w:pStyle w:val="PargrafodaLista"/>
        <w:ind w:left="-1134" w:firstLine="567"/>
        <w:jc w:val="both"/>
        <w:rPr>
          <w:rFonts w:ascii="Arial" w:hAnsi="Arial" w:cs="Arial"/>
          <w:sz w:val="22"/>
          <w:szCs w:val="22"/>
        </w:rPr>
      </w:pPr>
      <w:r w:rsidRPr="00BB5638">
        <w:rPr>
          <w:rFonts w:ascii="Arial" w:hAnsi="Arial" w:cs="Arial"/>
          <w:sz w:val="22"/>
          <w:szCs w:val="22"/>
        </w:rPr>
        <w:t xml:space="preserve">A proponente deverá disponibilizar 05 (cinco) jurados, responsáveis pela avaliação técnica dos intérpretes durante toda a realização do festival, com base nos quesitos estabelecidos no Regulamento do XXXVIII FERVO (anexo ao presente estudo): Dicção, Afinação, Interpretação e Ritmo. As notas serão atribuídas em escala de 5,0 (cinco) a 10,0 (dez), podendo ser fracionadas, sendo o resultado final obtido pela somatória das notas dos 05 (cinco) jurados. </w:t>
      </w:r>
    </w:p>
    <w:p w14:paraId="3A5C96EE" w14:textId="77777777" w:rsidR="00DA6585" w:rsidRPr="00BB5638" w:rsidRDefault="00DA6585" w:rsidP="00BB5638">
      <w:pPr>
        <w:pStyle w:val="PargrafodaLista"/>
        <w:ind w:left="-414"/>
        <w:jc w:val="both"/>
        <w:rPr>
          <w:rFonts w:ascii="Arial" w:hAnsi="Arial" w:cs="Arial"/>
          <w:sz w:val="22"/>
          <w:szCs w:val="22"/>
        </w:rPr>
      </w:pPr>
    </w:p>
    <w:p w14:paraId="504628DF" w14:textId="358F6C3A" w:rsidR="0097142D" w:rsidRPr="00BB5638" w:rsidRDefault="0097142D" w:rsidP="00BB5638">
      <w:pPr>
        <w:ind w:left="-1134" w:firstLine="360"/>
        <w:jc w:val="both"/>
        <w:rPr>
          <w:rFonts w:ascii="Arial" w:hAnsi="Arial" w:cs="Arial"/>
          <w:sz w:val="22"/>
          <w:szCs w:val="22"/>
        </w:rPr>
      </w:pPr>
      <w:r w:rsidRPr="00BB5638">
        <w:rPr>
          <w:rFonts w:ascii="Arial" w:hAnsi="Arial" w:cs="Arial"/>
          <w:sz w:val="22"/>
          <w:szCs w:val="22"/>
        </w:rPr>
        <w:t>Os jurados deverão atender, cumulativamente, aos seguintes requisitos:</w:t>
      </w:r>
    </w:p>
    <w:p w14:paraId="2E9ACB6E" w14:textId="41FC2E2E" w:rsidR="0097142D" w:rsidRPr="00BB5638" w:rsidRDefault="0097142D" w:rsidP="00BB5638">
      <w:pPr>
        <w:pStyle w:val="PargrafodaLista"/>
        <w:numPr>
          <w:ilvl w:val="0"/>
          <w:numId w:val="23"/>
        </w:numPr>
        <w:jc w:val="both"/>
        <w:rPr>
          <w:rFonts w:ascii="Arial" w:hAnsi="Arial" w:cs="Arial"/>
          <w:sz w:val="22"/>
          <w:szCs w:val="22"/>
        </w:rPr>
      </w:pPr>
      <w:r w:rsidRPr="00BB5638">
        <w:rPr>
          <w:rFonts w:ascii="Arial" w:hAnsi="Arial" w:cs="Arial"/>
          <w:sz w:val="22"/>
          <w:szCs w:val="22"/>
        </w:rPr>
        <w:t>Ser maior de 18 (dezoito) anos;</w:t>
      </w:r>
      <w:r w:rsidR="00A506D3" w:rsidRPr="00BB5638">
        <w:rPr>
          <w:rFonts w:ascii="Arial" w:hAnsi="Arial" w:cs="Arial"/>
          <w:sz w:val="22"/>
          <w:szCs w:val="22"/>
        </w:rPr>
        <w:t xml:space="preserve">   </w:t>
      </w:r>
    </w:p>
    <w:p w14:paraId="037AFB54" w14:textId="77777777" w:rsidR="0097142D" w:rsidRPr="00BB5638" w:rsidRDefault="0097142D" w:rsidP="00BB5638">
      <w:pPr>
        <w:pStyle w:val="PargrafodaLista"/>
        <w:numPr>
          <w:ilvl w:val="0"/>
          <w:numId w:val="23"/>
        </w:numPr>
        <w:jc w:val="both"/>
        <w:rPr>
          <w:rFonts w:ascii="Arial" w:hAnsi="Arial" w:cs="Arial"/>
          <w:sz w:val="22"/>
          <w:szCs w:val="22"/>
        </w:rPr>
      </w:pPr>
      <w:r w:rsidRPr="00BB5638">
        <w:rPr>
          <w:rFonts w:ascii="Arial" w:hAnsi="Arial" w:cs="Arial"/>
          <w:sz w:val="22"/>
          <w:szCs w:val="22"/>
        </w:rPr>
        <w:t>Comprovar experiência na área musical por meio de currículo, podendo tal experiência incluir atuação como intérprete, compositor, instrumentista, regente, educador musical, produtor ou outras funções correlatas.</w:t>
      </w:r>
    </w:p>
    <w:p w14:paraId="20087A1E" w14:textId="77777777" w:rsidR="0097142D" w:rsidRPr="00BB5638" w:rsidRDefault="0097142D" w:rsidP="00BB5638">
      <w:pPr>
        <w:ind w:left="-1134"/>
        <w:jc w:val="both"/>
        <w:rPr>
          <w:rFonts w:ascii="Arial" w:hAnsi="Arial" w:cs="Arial"/>
          <w:sz w:val="22"/>
          <w:szCs w:val="22"/>
        </w:rPr>
      </w:pPr>
    </w:p>
    <w:p w14:paraId="6F7146A9" w14:textId="35CDE0B3" w:rsidR="0097142D" w:rsidRPr="00BB5638" w:rsidRDefault="0097142D" w:rsidP="00BB5638">
      <w:pPr>
        <w:ind w:left="-1134" w:firstLine="360"/>
        <w:jc w:val="both"/>
        <w:rPr>
          <w:rFonts w:ascii="Arial" w:hAnsi="Arial" w:cs="Arial"/>
          <w:sz w:val="22"/>
          <w:szCs w:val="22"/>
        </w:rPr>
      </w:pPr>
      <w:r w:rsidRPr="00BB5638">
        <w:rPr>
          <w:rFonts w:ascii="Arial" w:hAnsi="Arial" w:cs="Arial"/>
          <w:sz w:val="22"/>
          <w:szCs w:val="22"/>
        </w:rPr>
        <w:t>Ficará vedada a participação de jurado que:</w:t>
      </w:r>
    </w:p>
    <w:p w14:paraId="67B0BB9A" w14:textId="77777777" w:rsidR="0097142D" w:rsidRPr="00BB5638" w:rsidRDefault="0097142D" w:rsidP="00BB5638">
      <w:pPr>
        <w:pStyle w:val="PargrafodaLista"/>
        <w:numPr>
          <w:ilvl w:val="0"/>
          <w:numId w:val="24"/>
        </w:numPr>
        <w:jc w:val="both"/>
        <w:rPr>
          <w:rFonts w:ascii="Arial" w:hAnsi="Arial" w:cs="Arial"/>
          <w:sz w:val="22"/>
          <w:szCs w:val="22"/>
        </w:rPr>
      </w:pPr>
      <w:r w:rsidRPr="00BB5638">
        <w:rPr>
          <w:rFonts w:ascii="Arial" w:hAnsi="Arial" w:cs="Arial"/>
          <w:sz w:val="22"/>
          <w:szCs w:val="22"/>
        </w:rPr>
        <w:t>Atue como responsável pela organização, curadoria ou produção do evento;</w:t>
      </w:r>
    </w:p>
    <w:p w14:paraId="0219F511" w14:textId="77777777" w:rsidR="0097142D" w:rsidRPr="00BB5638" w:rsidRDefault="0097142D" w:rsidP="00BB5638">
      <w:pPr>
        <w:pStyle w:val="PargrafodaLista"/>
        <w:numPr>
          <w:ilvl w:val="0"/>
          <w:numId w:val="24"/>
        </w:numPr>
        <w:jc w:val="both"/>
        <w:rPr>
          <w:rFonts w:ascii="Arial" w:hAnsi="Arial" w:cs="Arial"/>
          <w:sz w:val="22"/>
          <w:szCs w:val="22"/>
        </w:rPr>
      </w:pPr>
      <w:r w:rsidRPr="00BB5638">
        <w:rPr>
          <w:rFonts w:ascii="Arial" w:hAnsi="Arial" w:cs="Arial"/>
          <w:sz w:val="22"/>
          <w:szCs w:val="22"/>
        </w:rPr>
        <w:t>Possua vínculo familiar de até 2º grau com qualquer candidato inscrito (pai, mãe, filho(a), cônjuge, irmão(ã), avô, avó, neto(a), tio(a) ou sobrinho(a));</w:t>
      </w:r>
    </w:p>
    <w:p w14:paraId="38DB32CA" w14:textId="77777777" w:rsidR="0097142D" w:rsidRPr="00BB5638" w:rsidRDefault="0097142D" w:rsidP="00BB5638">
      <w:pPr>
        <w:pStyle w:val="PargrafodaLista"/>
        <w:numPr>
          <w:ilvl w:val="0"/>
          <w:numId w:val="24"/>
        </w:numPr>
        <w:jc w:val="both"/>
        <w:rPr>
          <w:rFonts w:ascii="Arial" w:hAnsi="Arial" w:cs="Arial"/>
          <w:sz w:val="22"/>
          <w:szCs w:val="22"/>
        </w:rPr>
      </w:pPr>
      <w:r w:rsidRPr="00BB5638">
        <w:rPr>
          <w:rFonts w:ascii="Arial" w:hAnsi="Arial" w:cs="Arial"/>
          <w:sz w:val="22"/>
          <w:szCs w:val="22"/>
        </w:rPr>
        <w:t>Mantenha relação contratual ou profissional vigente com qualquer candidato, na condição de professor, agente, empresário, produtor ou função similar;</w:t>
      </w:r>
    </w:p>
    <w:p w14:paraId="4C385044" w14:textId="77777777" w:rsidR="0097142D" w:rsidRPr="00BB5638" w:rsidRDefault="0097142D" w:rsidP="00BB5638">
      <w:pPr>
        <w:pStyle w:val="PargrafodaLista"/>
        <w:numPr>
          <w:ilvl w:val="0"/>
          <w:numId w:val="24"/>
        </w:numPr>
        <w:jc w:val="both"/>
        <w:rPr>
          <w:rFonts w:ascii="Arial" w:hAnsi="Arial" w:cs="Arial"/>
          <w:sz w:val="22"/>
          <w:szCs w:val="22"/>
        </w:rPr>
      </w:pPr>
      <w:r w:rsidRPr="00BB5638">
        <w:rPr>
          <w:rFonts w:ascii="Arial" w:hAnsi="Arial" w:cs="Arial"/>
          <w:sz w:val="22"/>
          <w:szCs w:val="22"/>
        </w:rPr>
        <w:t>Atue ou tenha atuado como orientador, treinador ou preparador de qualquer candidato no processo de composição, inscrição ou ensaio para o festival;</w:t>
      </w:r>
    </w:p>
    <w:p w14:paraId="276C2C3A" w14:textId="77777777" w:rsidR="0097142D" w:rsidRPr="00BB5638" w:rsidRDefault="0097142D" w:rsidP="00BB5638">
      <w:pPr>
        <w:pStyle w:val="PargrafodaLista"/>
        <w:numPr>
          <w:ilvl w:val="0"/>
          <w:numId w:val="24"/>
        </w:numPr>
        <w:jc w:val="both"/>
        <w:rPr>
          <w:rFonts w:ascii="Arial" w:hAnsi="Arial" w:cs="Arial"/>
          <w:sz w:val="22"/>
          <w:szCs w:val="22"/>
        </w:rPr>
      </w:pPr>
      <w:r w:rsidRPr="00BB5638">
        <w:rPr>
          <w:rFonts w:ascii="Arial" w:hAnsi="Arial" w:cs="Arial"/>
          <w:sz w:val="22"/>
          <w:szCs w:val="22"/>
        </w:rPr>
        <w:t>Possua conflito de interesse, real ou potencial, que comprometa a imparcialidade no julgamento.</w:t>
      </w:r>
    </w:p>
    <w:p w14:paraId="3319D939" w14:textId="77777777" w:rsidR="0097142D" w:rsidRPr="00BB5638" w:rsidRDefault="0097142D" w:rsidP="00BB5638">
      <w:pPr>
        <w:jc w:val="both"/>
        <w:rPr>
          <w:rFonts w:ascii="Arial" w:hAnsi="Arial" w:cs="Arial"/>
          <w:sz w:val="22"/>
          <w:szCs w:val="22"/>
        </w:rPr>
      </w:pPr>
    </w:p>
    <w:p w14:paraId="3F8E73BA" w14:textId="5158C67E" w:rsidR="00EB1423" w:rsidRPr="00BB5638" w:rsidRDefault="00346D0C" w:rsidP="00BB5638">
      <w:pPr>
        <w:ind w:left="-1134" w:firstLine="567"/>
        <w:jc w:val="both"/>
        <w:rPr>
          <w:rFonts w:ascii="Arial" w:hAnsi="Arial" w:cs="Arial"/>
          <w:sz w:val="22"/>
          <w:szCs w:val="22"/>
        </w:rPr>
      </w:pPr>
      <w:r w:rsidRPr="00BB5638">
        <w:rPr>
          <w:rFonts w:ascii="Arial" w:hAnsi="Arial" w:cs="Arial"/>
          <w:sz w:val="22"/>
          <w:szCs w:val="22"/>
        </w:rPr>
        <w:t>Auxiliares</w:t>
      </w:r>
      <w:r w:rsidR="0097142D" w:rsidRPr="00BB5638">
        <w:rPr>
          <w:rFonts w:ascii="Arial" w:hAnsi="Arial" w:cs="Arial"/>
          <w:sz w:val="22"/>
          <w:szCs w:val="22"/>
        </w:rPr>
        <w:t xml:space="preserve"> de Apuração de Votos</w:t>
      </w:r>
      <w:r w:rsidR="00EB1423" w:rsidRPr="00BB5638">
        <w:rPr>
          <w:rFonts w:ascii="Arial" w:hAnsi="Arial" w:cs="Arial"/>
          <w:sz w:val="22"/>
          <w:szCs w:val="22"/>
        </w:rPr>
        <w:t xml:space="preserve">:  </w:t>
      </w:r>
      <w:r w:rsidR="0097142D" w:rsidRPr="00BB5638">
        <w:rPr>
          <w:rFonts w:ascii="Arial" w:hAnsi="Arial" w:cs="Arial"/>
          <w:sz w:val="22"/>
          <w:szCs w:val="22"/>
        </w:rPr>
        <w:t>Os profissionais designados para esta função serão responsáveis por recolher as fichas de avaliação dos jurados, realizar a tabulação, o cálculo e a soma dos votos atribuídos, bem como organizar o placar e as parciais necessárias para a apuração dos finalistas e dos vencedores no momento da premiação, assegurando transparência e lisura em todo o processo.</w:t>
      </w:r>
    </w:p>
    <w:p w14:paraId="62A291B0" w14:textId="77777777" w:rsidR="00E94D14" w:rsidRPr="00BB5638" w:rsidRDefault="00E94D14" w:rsidP="00BB5638">
      <w:pPr>
        <w:ind w:left="-1134"/>
        <w:jc w:val="both"/>
        <w:rPr>
          <w:rFonts w:ascii="Arial" w:hAnsi="Arial" w:cs="Arial"/>
          <w:b/>
          <w:bCs/>
          <w:sz w:val="22"/>
          <w:szCs w:val="22"/>
        </w:rPr>
      </w:pPr>
    </w:p>
    <w:p w14:paraId="708E5217" w14:textId="77777777" w:rsidR="00E94D14" w:rsidRPr="00BB5638" w:rsidRDefault="00E94D14" w:rsidP="00BB5638">
      <w:pPr>
        <w:ind w:left="-1134"/>
        <w:jc w:val="both"/>
        <w:rPr>
          <w:rFonts w:ascii="Arial" w:hAnsi="Arial" w:cs="Arial"/>
          <w:b/>
          <w:bCs/>
          <w:sz w:val="22"/>
          <w:szCs w:val="22"/>
        </w:rPr>
      </w:pPr>
    </w:p>
    <w:p w14:paraId="1A0A2F65" w14:textId="70768E8F" w:rsidR="00347224" w:rsidRPr="00BB5638" w:rsidRDefault="00EF136F" w:rsidP="00BB5638">
      <w:pPr>
        <w:ind w:left="-1134"/>
        <w:jc w:val="both"/>
        <w:rPr>
          <w:rFonts w:ascii="Arial" w:hAnsi="Arial" w:cs="Arial"/>
          <w:b/>
          <w:bCs/>
          <w:sz w:val="22"/>
          <w:szCs w:val="22"/>
        </w:rPr>
      </w:pPr>
      <w:r w:rsidRPr="00BB5638">
        <w:rPr>
          <w:rFonts w:ascii="Arial" w:hAnsi="Arial" w:cs="Arial"/>
          <w:b/>
          <w:bCs/>
          <w:sz w:val="22"/>
          <w:szCs w:val="22"/>
        </w:rPr>
        <w:t>5</w:t>
      </w:r>
      <w:r w:rsidR="00566E48" w:rsidRPr="00BB5638">
        <w:rPr>
          <w:rFonts w:ascii="Arial" w:hAnsi="Arial" w:cs="Arial"/>
          <w:b/>
          <w:bCs/>
          <w:sz w:val="22"/>
          <w:szCs w:val="22"/>
        </w:rPr>
        <w:t xml:space="preserve"> – LEVANTAMENTO DE MERCADO</w:t>
      </w:r>
    </w:p>
    <w:p w14:paraId="390FBB05" w14:textId="77777777" w:rsidR="00417DFE" w:rsidRPr="00BB5638" w:rsidRDefault="00417DFE" w:rsidP="00BB5638">
      <w:pPr>
        <w:ind w:left="-1134"/>
        <w:jc w:val="both"/>
        <w:rPr>
          <w:rFonts w:ascii="Arial" w:hAnsi="Arial" w:cs="Arial"/>
          <w:b/>
          <w:bCs/>
          <w:sz w:val="22"/>
          <w:szCs w:val="22"/>
        </w:rPr>
      </w:pPr>
    </w:p>
    <w:p w14:paraId="0D8E81F1" w14:textId="0D6D0C29" w:rsidR="00417DFE" w:rsidRPr="00BB5638" w:rsidRDefault="00417DFE" w:rsidP="00BB5638">
      <w:pPr>
        <w:ind w:left="-1134" w:firstLine="567"/>
        <w:jc w:val="both"/>
        <w:rPr>
          <w:rFonts w:ascii="Arial" w:hAnsi="Arial" w:cs="Arial"/>
          <w:sz w:val="22"/>
          <w:szCs w:val="22"/>
        </w:rPr>
      </w:pPr>
      <w:r w:rsidRPr="00BB5638">
        <w:rPr>
          <w:rFonts w:ascii="Arial" w:hAnsi="Arial" w:cs="Arial"/>
          <w:sz w:val="22"/>
          <w:szCs w:val="22"/>
        </w:rPr>
        <w:t>No processo de levantamento de possíveis soluções para atender à necessidade de contratação, foram identificadas e analisadas as alternativas a seguir</w:t>
      </w:r>
      <w:r w:rsidR="00C1011E" w:rsidRPr="00BB5638">
        <w:rPr>
          <w:rFonts w:ascii="Arial" w:hAnsi="Arial" w:cs="Arial"/>
          <w:sz w:val="22"/>
          <w:szCs w:val="22"/>
        </w:rPr>
        <w:t xml:space="preserve">: </w:t>
      </w:r>
    </w:p>
    <w:p w14:paraId="3D35D849" w14:textId="77777777" w:rsidR="00417DFE" w:rsidRPr="00BB5638" w:rsidRDefault="00417DFE" w:rsidP="00BB5638">
      <w:pPr>
        <w:ind w:left="-1134"/>
        <w:jc w:val="both"/>
        <w:rPr>
          <w:rFonts w:ascii="Arial" w:hAnsi="Arial" w:cs="Arial"/>
          <w:sz w:val="22"/>
          <w:szCs w:val="22"/>
        </w:rPr>
      </w:pPr>
    </w:p>
    <w:p w14:paraId="01F97528" w14:textId="16B5A0CD" w:rsidR="00417DFE" w:rsidRPr="00BB5638" w:rsidRDefault="00417DFE" w:rsidP="00BB5638">
      <w:pPr>
        <w:ind w:left="-1134"/>
        <w:jc w:val="center"/>
        <w:rPr>
          <w:rFonts w:ascii="Arial" w:hAnsi="Arial" w:cs="Arial"/>
          <w:b/>
          <w:bCs/>
          <w:sz w:val="22"/>
          <w:szCs w:val="22"/>
        </w:rPr>
      </w:pPr>
      <w:r w:rsidRPr="00BB5638">
        <w:rPr>
          <w:rFonts w:ascii="Arial" w:hAnsi="Arial" w:cs="Arial"/>
          <w:b/>
          <w:bCs/>
          <w:sz w:val="22"/>
          <w:szCs w:val="22"/>
        </w:rPr>
        <w:t>Execução Direta pela Administração Pública</w:t>
      </w:r>
    </w:p>
    <w:p w14:paraId="5A10219F" w14:textId="77777777"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Descrição: Utilização de servidores públicos municipais para conduzir as cerimônias do evento, compor o corpo de jurados responsável pela avaliação artística dos participantes e realizar a apuração dos votos.</w:t>
      </w:r>
    </w:p>
    <w:p w14:paraId="2AE333D1" w14:textId="44AB107E" w:rsidR="00417DFE" w:rsidRPr="00BB5638" w:rsidRDefault="00417DFE" w:rsidP="00BB5638">
      <w:pPr>
        <w:ind w:left="-1134"/>
        <w:jc w:val="center"/>
        <w:rPr>
          <w:rFonts w:ascii="Arial" w:hAnsi="Arial" w:cs="Arial"/>
          <w:sz w:val="22"/>
          <w:szCs w:val="22"/>
        </w:rPr>
      </w:pPr>
      <w:r w:rsidRPr="00BB5638">
        <w:rPr>
          <w:rFonts w:ascii="Arial" w:hAnsi="Arial" w:cs="Arial"/>
          <w:sz w:val="22"/>
          <w:szCs w:val="22"/>
        </w:rPr>
        <w:t>Análise:</w:t>
      </w:r>
    </w:p>
    <w:p w14:paraId="694793E4" w14:textId="77777777"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Vantagens: Redução de custos diretos e maior controle sobre a execução.</w:t>
      </w:r>
    </w:p>
    <w:p w14:paraId="290431D0" w14:textId="601E76DA" w:rsidR="00417DFE" w:rsidRPr="00BB5638" w:rsidRDefault="00417DFE" w:rsidP="00BB5638">
      <w:pPr>
        <w:ind w:left="-1134"/>
        <w:jc w:val="both"/>
        <w:rPr>
          <w:rFonts w:ascii="Arial" w:hAnsi="Arial" w:cs="Arial"/>
          <w:sz w:val="22"/>
          <w:szCs w:val="22"/>
        </w:rPr>
      </w:pPr>
      <w:r w:rsidRPr="00BB5638">
        <w:rPr>
          <w:rFonts w:ascii="Arial" w:hAnsi="Arial" w:cs="Arial"/>
          <w:sz w:val="22"/>
          <w:szCs w:val="22"/>
        </w:rPr>
        <w:lastRenderedPageBreak/>
        <w:t xml:space="preserve">Desvantagens: O Município não dispõe de servidores com qualificação técnica específica para as funções de mestre de cerimônias, jurado artístico ou </w:t>
      </w:r>
      <w:r w:rsidR="00346D0C" w:rsidRPr="00BB5638">
        <w:rPr>
          <w:rFonts w:ascii="Arial" w:hAnsi="Arial" w:cs="Arial"/>
          <w:sz w:val="22"/>
          <w:szCs w:val="22"/>
        </w:rPr>
        <w:t>auxiliares</w:t>
      </w:r>
      <w:r w:rsidRPr="00BB5638">
        <w:rPr>
          <w:rFonts w:ascii="Arial" w:hAnsi="Arial" w:cs="Arial"/>
          <w:sz w:val="22"/>
          <w:szCs w:val="22"/>
        </w:rPr>
        <w:t xml:space="preserve"> de apuração em eventos de grande porte. A ausência de imparcialidade técnica e pessoal em relação aos participantes locais representa risco elevado à credibilidade do processo avaliativo e da apuração dos resultados.</w:t>
      </w:r>
    </w:p>
    <w:p w14:paraId="20F7C5F7" w14:textId="77777777"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Conclusão: Alternativa inviável.</w:t>
      </w:r>
    </w:p>
    <w:p w14:paraId="5C72608E" w14:textId="77777777" w:rsidR="00417DFE" w:rsidRPr="00BB5638" w:rsidRDefault="00417DFE" w:rsidP="00BB5638">
      <w:pPr>
        <w:ind w:left="-1134"/>
        <w:jc w:val="both"/>
        <w:rPr>
          <w:rFonts w:ascii="Arial" w:hAnsi="Arial" w:cs="Arial"/>
          <w:sz w:val="22"/>
          <w:szCs w:val="22"/>
        </w:rPr>
      </w:pPr>
    </w:p>
    <w:p w14:paraId="2AEF20E5" w14:textId="7962EC85" w:rsidR="00417DFE" w:rsidRPr="00BB5638" w:rsidRDefault="00417DFE" w:rsidP="00BB5638">
      <w:pPr>
        <w:ind w:left="-1134"/>
        <w:jc w:val="center"/>
        <w:rPr>
          <w:rFonts w:ascii="Arial" w:hAnsi="Arial" w:cs="Arial"/>
          <w:b/>
          <w:bCs/>
          <w:sz w:val="22"/>
          <w:szCs w:val="22"/>
        </w:rPr>
      </w:pPr>
      <w:r w:rsidRPr="00BB5638">
        <w:rPr>
          <w:rFonts w:ascii="Arial" w:hAnsi="Arial" w:cs="Arial"/>
          <w:b/>
          <w:bCs/>
          <w:sz w:val="22"/>
          <w:szCs w:val="22"/>
        </w:rPr>
        <w:t>Celebração de Parcerias com Instituições ou Profissionais Locais</w:t>
      </w:r>
    </w:p>
    <w:p w14:paraId="32CDCDF4" w14:textId="0761AD7C"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Descrição: Formalização de colaborações com associações culturais, artistas locais ou voluntários para conduzir as cerimônias, compor o júri e realizar a apuração dos votos do festival.</w:t>
      </w:r>
    </w:p>
    <w:p w14:paraId="17FFFFE5" w14:textId="713AE68C" w:rsidR="00417DFE" w:rsidRPr="00BB5638" w:rsidRDefault="00417DFE" w:rsidP="00BB5638">
      <w:pPr>
        <w:ind w:left="-1134"/>
        <w:jc w:val="center"/>
        <w:rPr>
          <w:rFonts w:ascii="Arial" w:hAnsi="Arial" w:cs="Arial"/>
          <w:sz w:val="22"/>
          <w:szCs w:val="22"/>
        </w:rPr>
      </w:pPr>
      <w:r w:rsidRPr="00BB5638">
        <w:rPr>
          <w:rFonts w:ascii="Arial" w:hAnsi="Arial" w:cs="Arial"/>
          <w:sz w:val="22"/>
          <w:szCs w:val="22"/>
        </w:rPr>
        <w:t>Análise:</w:t>
      </w:r>
    </w:p>
    <w:p w14:paraId="5308AAAA" w14:textId="77777777"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Vantagens: Estímulo à participação da comunidade e possível redução de custos.</w:t>
      </w:r>
    </w:p>
    <w:p w14:paraId="15FEFCC4" w14:textId="4949341B"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Desvantagens: Profissionais locais tendem a possuir vínculos afetivos, sociais ou comerciais com os participantes do festival, o que compromete diretamente a imparcialidade das avaliações e da apuração dos resultados. Há ainda dificuldade em garantir qualidade técnica e disponibilidade na data do evento.</w:t>
      </w:r>
    </w:p>
    <w:p w14:paraId="5D610410" w14:textId="77777777" w:rsidR="00346D0C" w:rsidRPr="00BB5638" w:rsidRDefault="00417DFE" w:rsidP="00BB5638">
      <w:pPr>
        <w:ind w:left="-1134"/>
        <w:jc w:val="both"/>
        <w:rPr>
          <w:rFonts w:ascii="Arial" w:hAnsi="Arial" w:cs="Arial"/>
          <w:sz w:val="22"/>
          <w:szCs w:val="22"/>
        </w:rPr>
      </w:pPr>
      <w:r w:rsidRPr="00BB5638">
        <w:rPr>
          <w:rFonts w:ascii="Arial" w:hAnsi="Arial" w:cs="Arial"/>
          <w:sz w:val="22"/>
          <w:szCs w:val="22"/>
        </w:rPr>
        <w:t xml:space="preserve">Conclusão: Alternativa inviável para as funções de jurado, mestre de cerimônias e </w:t>
      </w:r>
      <w:r w:rsidR="00346D0C" w:rsidRPr="00BB5638">
        <w:rPr>
          <w:rFonts w:ascii="Arial" w:hAnsi="Arial" w:cs="Arial"/>
          <w:sz w:val="22"/>
          <w:szCs w:val="22"/>
        </w:rPr>
        <w:t>auxiliares</w:t>
      </w:r>
    </w:p>
    <w:p w14:paraId="7233A20C" w14:textId="35C18D93"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 xml:space="preserve"> de apuração, dada a impossibilidade de assegurar a isenção necessária ao processo avaliativo.</w:t>
      </w:r>
    </w:p>
    <w:p w14:paraId="41DCA510" w14:textId="77777777" w:rsidR="00417DFE" w:rsidRPr="00BB5638" w:rsidRDefault="00417DFE" w:rsidP="00BB5638">
      <w:pPr>
        <w:ind w:left="-1134"/>
        <w:jc w:val="both"/>
        <w:rPr>
          <w:rFonts w:ascii="Arial" w:hAnsi="Arial" w:cs="Arial"/>
          <w:sz w:val="22"/>
          <w:szCs w:val="22"/>
        </w:rPr>
      </w:pPr>
    </w:p>
    <w:p w14:paraId="48B536A5" w14:textId="1860C348" w:rsidR="00417DFE" w:rsidRPr="00BB5638" w:rsidRDefault="00417DFE" w:rsidP="00BB5638">
      <w:pPr>
        <w:ind w:left="-1134"/>
        <w:jc w:val="center"/>
        <w:rPr>
          <w:rFonts w:ascii="Arial" w:hAnsi="Arial" w:cs="Arial"/>
          <w:b/>
          <w:bCs/>
          <w:sz w:val="22"/>
          <w:szCs w:val="22"/>
        </w:rPr>
      </w:pPr>
      <w:r w:rsidRPr="00BB5638">
        <w:rPr>
          <w:rFonts w:ascii="Arial" w:hAnsi="Arial" w:cs="Arial"/>
          <w:b/>
          <w:bCs/>
          <w:sz w:val="22"/>
          <w:szCs w:val="22"/>
        </w:rPr>
        <w:t>Contratação Direta de Profissionais Autônomos Externos ao Município</w:t>
      </w:r>
    </w:p>
    <w:p w14:paraId="6AFE3DFE" w14:textId="1F7734B2"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 xml:space="preserve">Descrição: Contratação individual de profissionais autônomos para cada função </w:t>
      </w:r>
      <w:r w:rsidR="0033220C" w:rsidRPr="00BB5638">
        <w:rPr>
          <w:rFonts w:ascii="Arial" w:hAnsi="Arial" w:cs="Arial"/>
          <w:sz w:val="22"/>
          <w:szCs w:val="22"/>
        </w:rPr>
        <w:t>(</w:t>
      </w:r>
      <w:r w:rsidRPr="00BB5638">
        <w:rPr>
          <w:rFonts w:ascii="Arial" w:hAnsi="Arial" w:cs="Arial"/>
          <w:sz w:val="22"/>
          <w:szCs w:val="22"/>
        </w:rPr>
        <w:t xml:space="preserve">mestre de cerimônias, jurados e </w:t>
      </w:r>
      <w:r w:rsidR="00346D0C" w:rsidRPr="00BB5638">
        <w:rPr>
          <w:rFonts w:ascii="Arial" w:hAnsi="Arial" w:cs="Arial"/>
          <w:sz w:val="22"/>
          <w:szCs w:val="22"/>
        </w:rPr>
        <w:t>auxiliares</w:t>
      </w:r>
      <w:r w:rsidRPr="00BB5638">
        <w:rPr>
          <w:rFonts w:ascii="Arial" w:hAnsi="Arial" w:cs="Arial"/>
          <w:sz w:val="22"/>
          <w:szCs w:val="22"/>
        </w:rPr>
        <w:t xml:space="preserve"> de apuração de votos</w:t>
      </w:r>
      <w:r w:rsidR="0033220C" w:rsidRPr="00BB5638">
        <w:rPr>
          <w:rFonts w:ascii="Arial" w:hAnsi="Arial" w:cs="Arial"/>
          <w:sz w:val="22"/>
          <w:szCs w:val="22"/>
        </w:rPr>
        <w:t>)</w:t>
      </w:r>
      <w:r w:rsidRPr="00BB5638">
        <w:rPr>
          <w:rFonts w:ascii="Arial" w:hAnsi="Arial" w:cs="Arial"/>
          <w:sz w:val="22"/>
          <w:szCs w:val="22"/>
        </w:rPr>
        <w:t>, todos sem vínculo com o Município.</w:t>
      </w:r>
    </w:p>
    <w:p w14:paraId="4537B728" w14:textId="4FDCC569" w:rsidR="00417DFE" w:rsidRPr="00BB5638" w:rsidRDefault="00417DFE" w:rsidP="00BB5638">
      <w:pPr>
        <w:ind w:left="-1134"/>
        <w:jc w:val="center"/>
        <w:rPr>
          <w:rFonts w:ascii="Arial" w:hAnsi="Arial" w:cs="Arial"/>
          <w:sz w:val="22"/>
          <w:szCs w:val="22"/>
        </w:rPr>
      </w:pPr>
      <w:r w:rsidRPr="00BB5638">
        <w:rPr>
          <w:rFonts w:ascii="Arial" w:hAnsi="Arial" w:cs="Arial"/>
          <w:sz w:val="22"/>
          <w:szCs w:val="22"/>
        </w:rPr>
        <w:t>Análise:</w:t>
      </w:r>
    </w:p>
    <w:p w14:paraId="057A656F" w14:textId="77777777"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Vantagens: Permite selecionar profissionais com notória especialização e experiência comprovada em festivais de natureza similar, assegurando qualidade técnica e imparcialidade em todas as funções.</w:t>
      </w:r>
    </w:p>
    <w:p w14:paraId="5197D51D" w14:textId="794145D7"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 xml:space="preserve">Desvantagens: Maior complexidade na gestão e fiscalização de múltiplos contratos individuais, além de risco de desarticulação entre os profissionais contratados separadamente, especialmente entre o corpo de jurados e os </w:t>
      </w:r>
      <w:r w:rsidR="00346D0C" w:rsidRPr="00BB5638">
        <w:rPr>
          <w:rFonts w:ascii="Arial" w:hAnsi="Arial" w:cs="Arial"/>
          <w:sz w:val="22"/>
          <w:szCs w:val="22"/>
        </w:rPr>
        <w:t>auxiliares</w:t>
      </w:r>
      <w:r w:rsidRPr="00BB5638">
        <w:rPr>
          <w:rFonts w:ascii="Arial" w:hAnsi="Arial" w:cs="Arial"/>
          <w:sz w:val="22"/>
          <w:szCs w:val="22"/>
        </w:rPr>
        <w:t xml:space="preserve"> de apuração, que precisam atuar de forma integrada.</w:t>
      </w:r>
    </w:p>
    <w:p w14:paraId="48D79552" w14:textId="77777777"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Conclusão: Alternativa tecnicamente viável, porém com maior carga administrativa e risco operacional.</w:t>
      </w:r>
    </w:p>
    <w:p w14:paraId="11885830" w14:textId="77777777" w:rsidR="00417DFE" w:rsidRPr="00BB5638" w:rsidRDefault="00417DFE" w:rsidP="00BB5638">
      <w:pPr>
        <w:ind w:left="-1134"/>
        <w:jc w:val="both"/>
        <w:rPr>
          <w:rFonts w:ascii="Arial" w:hAnsi="Arial" w:cs="Arial"/>
          <w:sz w:val="22"/>
          <w:szCs w:val="22"/>
        </w:rPr>
      </w:pPr>
    </w:p>
    <w:p w14:paraId="36ABE468" w14:textId="5E49B0ED" w:rsidR="00417DFE" w:rsidRPr="00BB5638" w:rsidRDefault="00417DFE" w:rsidP="00BB5638">
      <w:pPr>
        <w:ind w:left="-1134"/>
        <w:jc w:val="center"/>
        <w:rPr>
          <w:rFonts w:ascii="Arial" w:hAnsi="Arial" w:cs="Arial"/>
          <w:b/>
          <w:bCs/>
          <w:sz w:val="22"/>
          <w:szCs w:val="22"/>
        </w:rPr>
      </w:pPr>
      <w:r w:rsidRPr="00BB5638">
        <w:rPr>
          <w:rFonts w:ascii="Arial" w:hAnsi="Arial" w:cs="Arial"/>
          <w:b/>
          <w:bCs/>
          <w:sz w:val="22"/>
          <w:szCs w:val="22"/>
        </w:rPr>
        <w:t>Contratação de Empresa Especializada Externa ao Município</w:t>
      </w:r>
    </w:p>
    <w:p w14:paraId="7B6641BE" w14:textId="7CD8F275"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 xml:space="preserve">Descrição: Contratação de empresa especializada na prestação integrada dos serviços de mestre de cerimônias, fornecimento de jurados e </w:t>
      </w:r>
      <w:r w:rsidR="00346D0C" w:rsidRPr="00BB5638">
        <w:rPr>
          <w:rFonts w:ascii="Arial" w:hAnsi="Arial" w:cs="Arial"/>
          <w:sz w:val="22"/>
          <w:szCs w:val="22"/>
        </w:rPr>
        <w:t>auxiliares</w:t>
      </w:r>
      <w:r w:rsidRPr="00BB5638">
        <w:rPr>
          <w:rFonts w:ascii="Arial" w:hAnsi="Arial" w:cs="Arial"/>
          <w:sz w:val="22"/>
          <w:szCs w:val="22"/>
        </w:rPr>
        <w:t xml:space="preserve"> de apuração de votos para eventos culturais, com sede fora do Município.</w:t>
      </w:r>
    </w:p>
    <w:p w14:paraId="02CCB087" w14:textId="1E0423F6" w:rsidR="00417DFE" w:rsidRPr="00BB5638" w:rsidRDefault="00417DFE" w:rsidP="00BB5638">
      <w:pPr>
        <w:ind w:left="-1134"/>
        <w:jc w:val="center"/>
        <w:rPr>
          <w:rFonts w:ascii="Arial" w:hAnsi="Arial" w:cs="Arial"/>
          <w:sz w:val="22"/>
          <w:szCs w:val="22"/>
        </w:rPr>
      </w:pPr>
      <w:r w:rsidRPr="00BB5638">
        <w:rPr>
          <w:rFonts w:ascii="Arial" w:hAnsi="Arial" w:cs="Arial"/>
          <w:sz w:val="22"/>
          <w:szCs w:val="22"/>
        </w:rPr>
        <w:t>Análise:</w:t>
      </w:r>
    </w:p>
    <w:p w14:paraId="019CD083" w14:textId="00BC82D0"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 xml:space="preserve">Vantagens: Solução integrada e profissional que concentra a responsabilidade técnica em um único contratado, facilitando a fiscalização e reduzindo os riscos operacionais. A atuação conjunta de jurados, </w:t>
      </w:r>
      <w:r w:rsidR="00346D0C" w:rsidRPr="00BB5638">
        <w:rPr>
          <w:rFonts w:ascii="Arial" w:hAnsi="Arial" w:cs="Arial"/>
          <w:sz w:val="22"/>
          <w:szCs w:val="22"/>
        </w:rPr>
        <w:t>auxiliares</w:t>
      </w:r>
      <w:r w:rsidRPr="00BB5638">
        <w:rPr>
          <w:rFonts w:ascii="Arial" w:hAnsi="Arial" w:cs="Arial"/>
          <w:sz w:val="22"/>
          <w:szCs w:val="22"/>
        </w:rPr>
        <w:t xml:space="preserve"> de apuração e mestre de cerimônias sob uma mesma gestão garante maior coesão, fluidez e confiabilidade ao evento. Permite ainda exigir, como requisito de habilitação, experiência prévia comprovada em festivais de natureza similar, além de assegurar a imparcialidade de todos os profissionais envolvidos em razão da ausência de vínculos locais.</w:t>
      </w:r>
    </w:p>
    <w:p w14:paraId="7B1331BD" w14:textId="1FE46571" w:rsidR="00417DFE" w:rsidRPr="00BB5638" w:rsidRDefault="00417DFE" w:rsidP="00BB5638">
      <w:pPr>
        <w:ind w:left="-1134"/>
        <w:jc w:val="both"/>
        <w:rPr>
          <w:rFonts w:ascii="Arial" w:hAnsi="Arial" w:cs="Arial"/>
          <w:sz w:val="22"/>
          <w:szCs w:val="22"/>
        </w:rPr>
      </w:pPr>
      <w:r w:rsidRPr="00BB5638">
        <w:rPr>
          <w:rFonts w:ascii="Arial" w:hAnsi="Arial" w:cs="Arial"/>
          <w:sz w:val="22"/>
          <w:szCs w:val="22"/>
        </w:rPr>
        <w:t>Desvantagens: Custo possivelmente superior à contratação individual de autônomos, aspecto compensado pela eficiência na gestão e pela qualidade do resultado final.</w:t>
      </w:r>
    </w:p>
    <w:p w14:paraId="36A2CFDA" w14:textId="77777777" w:rsidR="00132792" w:rsidRPr="00BB5638" w:rsidRDefault="00132792" w:rsidP="00BB5638">
      <w:pPr>
        <w:jc w:val="both"/>
        <w:rPr>
          <w:rFonts w:ascii="Arial" w:hAnsi="Arial" w:cs="Arial"/>
          <w:sz w:val="22"/>
          <w:szCs w:val="22"/>
        </w:rPr>
      </w:pPr>
    </w:p>
    <w:p w14:paraId="7B5B78A3" w14:textId="17063B66" w:rsidR="004508EE" w:rsidRPr="00BB5638" w:rsidRDefault="004508EE" w:rsidP="00BB5638">
      <w:pPr>
        <w:ind w:left="-1134" w:firstLine="567"/>
        <w:jc w:val="both"/>
        <w:rPr>
          <w:rFonts w:ascii="Arial" w:hAnsi="Arial" w:cs="Arial"/>
          <w:sz w:val="22"/>
          <w:szCs w:val="22"/>
        </w:rPr>
      </w:pPr>
      <w:r w:rsidRPr="00BB5638">
        <w:rPr>
          <w:rFonts w:ascii="Arial" w:hAnsi="Arial" w:cs="Arial"/>
          <w:sz w:val="22"/>
          <w:szCs w:val="22"/>
        </w:rPr>
        <w:t xml:space="preserve">No decorrer do presente estudo, verificou-se que a natureza do objeto: que compreende a avaliação artística dos participantes por comissão julgadora, a </w:t>
      </w:r>
      <w:r w:rsidR="00346D0C" w:rsidRPr="00BB5638">
        <w:rPr>
          <w:rFonts w:ascii="Arial" w:hAnsi="Arial" w:cs="Arial"/>
          <w:sz w:val="22"/>
          <w:szCs w:val="22"/>
        </w:rPr>
        <w:t>auxiliares</w:t>
      </w:r>
      <w:r w:rsidRPr="00BB5638">
        <w:rPr>
          <w:rFonts w:ascii="Arial" w:hAnsi="Arial" w:cs="Arial"/>
          <w:sz w:val="22"/>
          <w:szCs w:val="22"/>
        </w:rPr>
        <w:t xml:space="preserve"> da apuração dos votos e a condução pública das </w:t>
      </w:r>
      <w:r w:rsidR="007368EB" w:rsidRPr="00BB5638">
        <w:rPr>
          <w:rFonts w:ascii="Arial" w:hAnsi="Arial" w:cs="Arial"/>
          <w:sz w:val="22"/>
          <w:szCs w:val="22"/>
        </w:rPr>
        <w:t>cerimônias, demanda</w:t>
      </w:r>
      <w:r w:rsidRPr="00BB5638">
        <w:rPr>
          <w:rFonts w:ascii="Arial" w:hAnsi="Arial" w:cs="Arial"/>
          <w:sz w:val="22"/>
          <w:szCs w:val="22"/>
        </w:rPr>
        <w:t xml:space="preserve"> que os jurados contratados não possuam vínculos com o Município. A contratação de profissionais ou empresas locais pode acarretar relações afetivas, sociais ou comerciais com os participantes, circunstância que pode comprometer a imparcialidade, a credibilidade e a transparência tanto do processo de avaliação quanto da apuração e divulgação dos resultados.</w:t>
      </w:r>
    </w:p>
    <w:p w14:paraId="2EF4E393" w14:textId="77777777" w:rsidR="00417DFE" w:rsidRPr="00BB5638" w:rsidRDefault="00417DFE" w:rsidP="00BB5638">
      <w:pPr>
        <w:jc w:val="both"/>
        <w:rPr>
          <w:rFonts w:ascii="Arial" w:hAnsi="Arial" w:cs="Arial"/>
          <w:sz w:val="22"/>
          <w:szCs w:val="22"/>
        </w:rPr>
      </w:pPr>
    </w:p>
    <w:p w14:paraId="210C5ED3" w14:textId="77777777" w:rsidR="00860812" w:rsidRPr="00BB5638" w:rsidRDefault="00860812" w:rsidP="00BB5638">
      <w:pPr>
        <w:ind w:left="-1134" w:firstLine="567"/>
        <w:jc w:val="both"/>
        <w:rPr>
          <w:rFonts w:ascii="Arial" w:hAnsi="Arial" w:cs="Arial"/>
          <w:sz w:val="22"/>
          <w:szCs w:val="22"/>
        </w:rPr>
      </w:pPr>
      <w:r w:rsidRPr="00BB5638">
        <w:rPr>
          <w:rFonts w:ascii="Arial" w:hAnsi="Arial" w:cs="Arial"/>
          <w:sz w:val="22"/>
          <w:szCs w:val="22"/>
        </w:rPr>
        <w:lastRenderedPageBreak/>
        <w:t xml:space="preserve">Diante disso, procedeu-se à pesquisa de contratações similares no Portal Nacional de Contratações Públicas – PNCP, identificando-se procedimento realizado pelo Município de Concórdia/SC para o Festival Canto Livre 2025, realizado entre os dias 16 e 18 de outubro de 2025, no Teatro Maria Luísa de Mattos. A contratação teve por objeto a prestação de serviços de jurados, mestre de cerimônias e banda de acompanhamento para o referido festival, sendo adotado o Pregão Eletrônico, com modo de disputa aberto-fechado. Disponível em: </w:t>
      </w:r>
      <w:hyperlink r:id="rId8" w:history="1">
        <w:r w:rsidRPr="00BB5638">
          <w:rPr>
            <w:rStyle w:val="Hyperlink"/>
            <w:rFonts w:ascii="Arial" w:hAnsi="Arial" w:cs="Arial"/>
            <w:sz w:val="22"/>
            <w:szCs w:val="22"/>
          </w:rPr>
          <w:t>https://pncp.gov.br/app/editais/83024257000100/2026/288</w:t>
        </w:r>
      </w:hyperlink>
      <w:r w:rsidRPr="00BB5638">
        <w:rPr>
          <w:rFonts w:ascii="Arial" w:hAnsi="Arial" w:cs="Arial"/>
          <w:sz w:val="22"/>
          <w:szCs w:val="22"/>
        </w:rPr>
        <w:t>.</w:t>
      </w:r>
    </w:p>
    <w:p w14:paraId="77E8334C" w14:textId="77777777" w:rsidR="00860812" w:rsidRPr="00BB5638" w:rsidRDefault="00860812" w:rsidP="00BB5638">
      <w:pPr>
        <w:ind w:left="-1134" w:firstLine="567"/>
        <w:jc w:val="both"/>
        <w:rPr>
          <w:rFonts w:ascii="Arial" w:hAnsi="Arial" w:cs="Arial"/>
          <w:sz w:val="22"/>
          <w:szCs w:val="22"/>
        </w:rPr>
      </w:pPr>
    </w:p>
    <w:p w14:paraId="729E7607" w14:textId="77777777" w:rsidR="00860812" w:rsidRPr="00BB5638" w:rsidRDefault="00860812" w:rsidP="00BB5638">
      <w:pPr>
        <w:ind w:left="-1134" w:firstLine="567"/>
        <w:jc w:val="both"/>
        <w:rPr>
          <w:rFonts w:ascii="Arial" w:hAnsi="Arial" w:cs="Arial"/>
          <w:sz w:val="22"/>
          <w:szCs w:val="22"/>
        </w:rPr>
      </w:pPr>
      <w:r w:rsidRPr="00BB5638">
        <w:rPr>
          <w:rFonts w:ascii="Arial" w:hAnsi="Arial" w:cs="Arial"/>
          <w:sz w:val="22"/>
          <w:szCs w:val="22"/>
        </w:rPr>
        <w:t xml:space="preserve">Além da pesquisa em contratações de outros entes públicos, verificou-se que o próprio Município de Vera Cruz do Oeste/PR possui histórico de contratação de objeto semelhante. No exercício de 2025, foi realizada a contratação de empresa para prestação de serviços de mestre de cerimônias (apresentador) e corpo de jurados para atuação durante o XXXVII FERVO – Festival Regional de Interpretação da Música Popular e Sertaneja de Vera Cruz do Oeste, por meio de dispensa de licitação com disputa. A referida contratação constitui importante referência para a presente demanda, por contemplar serviços de natureza equivalente aos ora pretendidos. Disponível em: </w:t>
      </w:r>
      <w:hyperlink r:id="rId9" w:history="1">
        <w:r w:rsidRPr="00BB5638">
          <w:rPr>
            <w:rStyle w:val="Hyperlink"/>
            <w:rFonts w:ascii="Arial" w:hAnsi="Arial" w:cs="Arial"/>
            <w:sz w:val="22"/>
            <w:szCs w:val="22"/>
          </w:rPr>
          <w:t>https://pncp.gov.br/app/editais/78101821000101/2025/59</w:t>
        </w:r>
      </w:hyperlink>
      <w:r w:rsidRPr="00BB5638">
        <w:rPr>
          <w:rFonts w:ascii="Arial" w:hAnsi="Arial" w:cs="Arial"/>
          <w:sz w:val="22"/>
          <w:szCs w:val="22"/>
        </w:rPr>
        <w:t>.</w:t>
      </w:r>
    </w:p>
    <w:p w14:paraId="25C9AC3D" w14:textId="77777777" w:rsidR="00860812" w:rsidRPr="00BB5638" w:rsidRDefault="00860812" w:rsidP="00BB5638">
      <w:pPr>
        <w:ind w:left="-1134" w:firstLine="567"/>
        <w:jc w:val="both"/>
        <w:rPr>
          <w:rFonts w:ascii="Arial" w:hAnsi="Arial" w:cs="Arial"/>
          <w:sz w:val="22"/>
          <w:szCs w:val="22"/>
        </w:rPr>
      </w:pPr>
    </w:p>
    <w:p w14:paraId="62683F64" w14:textId="7BD8A289" w:rsidR="00347224" w:rsidRPr="00BB5638" w:rsidRDefault="00566E48" w:rsidP="00BB5638">
      <w:pPr>
        <w:ind w:left="-1134"/>
        <w:jc w:val="both"/>
        <w:rPr>
          <w:rFonts w:ascii="Arial" w:hAnsi="Arial" w:cs="Arial"/>
          <w:b/>
          <w:bCs/>
          <w:sz w:val="22"/>
          <w:szCs w:val="22"/>
        </w:rPr>
      </w:pPr>
      <w:r w:rsidRPr="00BB5638">
        <w:rPr>
          <w:rFonts w:ascii="Arial" w:hAnsi="Arial" w:cs="Arial"/>
          <w:sz w:val="22"/>
          <w:szCs w:val="22"/>
        </w:rPr>
        <w:br/>
      </w:r>
      <w:r w:rsidR="00950094" w:rsidRPr="00BB5638">
        <w:rPr>
          <w:rFonts w:ascii="Arial" w:hAnsi="Arial" w:cs="Arial"/>
          <w:b/>
          <w:bCs/>
          <w:sz w:val="22"/>
          <w:szCs w:val="22"/>
        </w:rPr>
        <w:t>6</w:t>
      </w:r>
      <w:r w:rsidRPr="00BB5638">
        <w:rPr>
          <w:rFonts w:ascii="Arial" w:hAnsi="Arial" w:cs="Arial"/>
          <w:b/>
          <w:bCs/>
          <w:sz w:val="22"/>
          <w:szCs w:val="22"/>
        </w:rPr>
        <w:t xml:space="preserve"> </w:t>
      </w:r>
      <w:r w:rsidR="00347224" w:rsidRPr="00BB5638">
        <w:rPr>
          <w:rFonts w:ascii="Arial" w:hAnsi="Arial" w:cs="Arial"/>
          <w:b/>
          <w:bCs/>
          <w:sz w:val="22"/>
          <w:szCs w:val="22"/>
        </w:rPr>
        <w:t>–</w:t>
      </w:r>
      <w:r w:rsidRPr="00BB5638">
        <w:rPr>
          <w:rFonts w:ascii="Arial" w:hAnsi="Arial" w:cs="Arial"/>
          <w:b/>
          <w:bCs/>
          <w:sz w:val="22"/>
          <w:szCs w:val="22"/>
        </w:rPr>
        <w:t xml:space="preserve"> DESCRIÇÃO</w:t>
      </w:r>
      <w:r w:rsidR="00347224" w:rsidRPr="00BB5638">
        <w:rPr>
          <w:rFonts w:ascii="Arial" w:hAnsi="Arial" w:cs="Arial"/>
          <w:b/>
          <w:bCs/>
          <w:sz w:val="22"/>
          <w:szCs w:val="22"/>
        </w:rPr>
        <w:t xml:space="preserve"> </w:t>
      </w:r>
      <w:r w:rsidRPr="00BB5638">
        <w:rPr>
          <w:rFonts w:ascii="Arial" w:hAnsi="Arial" w:cs="Arial"/>
          <w:b/>
          <w:bCs/>
          <w:sz w:val="22"/>
          <w:szCs w:val="22"/>
        </w:rPr>
        <w:t>DA SOLUÇÃO COMO UM TODO</w:t>
      </w:r>
    </w:p>
    <w:p w14:paraId="0E1DA99D" w14:textId="77777777" w:rsidR="00D661BA" w:rsidRPr="00BB5638" w:rsidRDefault="00D661BA" w:rsidP="00BB5638">
      <w:pPr>
        <w:ind w:left="-1134"/>
        <w:jc w:val="both"/>
        <w:rPr>
          <w:rFonts w:ascii="Arial" w:hAnsi="Arial" w:cs="Arial"/>
          <w:b/>
          <w:bCs/>
          <w:sz w:val="22"/>
          <w:szCs w:val="22"/>
        </w:rPr>
      </w:pPr>
    </w:p>
    <w:p w14:paraId="2B0230D7" w14:textId="537BCEBD" w:rsidR="00F7756D" w:rsidRPr="00BB5638" w:rsidRDefault="00596A27" w:rsidP="00BB5638">
      <w:pPr>
        <w:ind w:left="-1134" w:firstLine="567"/>
        <w:jc w:val="both"/>
        <w:rPr>
          <w:rFonts w:ascii="Arial" w:hAnsi="Arial" w:cs="Arial"/>
          <w:sz w:val="22"/>
          <w:szCs w:val="22"/>
        </w:rPr>
      </w:pPr>
      <w:r w:rsidRPr="00BB5638">
        <w:rPr>
          <w:rFonts w:ascii="Arial" w:hAnsi="Arial" w:cs="Arial"/>
          <w:sz w:val="22"/>
          <w:szCs w:val="22"/>
        </w:rPr>
        <w:t xml:space="preserve">A solução adotada consiste na contratação de empresa especializada para a prestação dos serviços de mestre de cerimônias, </w:t>
      </w:r>
      <w:r w:rsidR="00346D0C" w:rsidRPr="00BB5638">
        <w:rPr>
          <w:rFonts w:ascii="Arial" w:hAnsi="Arial" w:cs="Arial"/>
          <w:sz w:val="22"/>
          <w:szCs w:val="22"/>
        </w:rPr>
        <w:t>auxiliares</w:t>
      </w:r>
      <w:r w:rsidRPr="00BB5638">
        <w:rPr>
          <w:rFonts w:ascii="Arial" w:hAnsi="Arial" w:cs="Arial"/>
          <w:sz w:val="22"/>
          <w:szCs w:val="22"/>
        </w:rPr>
        <w:t xml:space="preserve"> de apuração de votos e composição do corpo de jurados, mediante processo de dispensa de licitação, tendo como critério de julgamento o menor preço por item. </w:t>
      </w:r>
      <w:r w:rsidR="00F7756D" w:rsidRPr="00BB5638">
        <w:rPr>
          <w:rFonts w:ascii="Arial" w:hAnsi="Arial" w:cs="Arial"/>
          <w:sz w:val="22"/>
          <w:szCs w:val="22"/>
        </w:rPr>
        <w:t>A escolha por esse critério de julgamento se justifica por proporcionar maior transparência ao processo seletivo, permitindo à Administração Pública avaliar, de forma objetiva, a proposta mais vantajosa apresentada. A contratação tem por finalidade viabilizar a realização da 38ª edição do FERVO – Festival Regional de Interpretação da Música Popular e Sertaneja de Vera Cruz do Oeste.</w:t>
      </w:r>
    </w:p>
    <w:p w14:paraId="7D65146C" w14:textId="77777777" w:rsidR="00DF7DC3" w:rsidRPr="00BB5638" w:rsidRDefault="00DF7DC3" w:rsidP="00BB5638">
      <w:pPr>
        <w:ind w:left="-1134" w:firstLine="567"/>
        <w:jc w:val="both"/>
        <w:rPr>
          <w:rFonts w:ascii="Arial" w:hAnsi="Arial" w:cs="Arial"/>
          <w:sz w:val="22"/>
          <w:szCs w:val="22"/>
        </w:rPr>
      </w:pPr>
    </w:p>
    <w:p w14:paraId="269E57D1" w14:textId="2D5B353E" w:rsidR="00347224" w:rsidRPr="00BB5638" w:rsidRDefault="00950094" w:rsidP="00BB5638">
      <w:pPr>
        <w:ind w:left="-1134"/>
        <w:jc w:val="both"/>
        <w:rPr>
          <w:rFonts w:ascii="Arial" w:hAnsi="Arial" w:cs="Arial"/>
          <w:b/>
          <w:bCs/>
          <w:sz w:val="22"/>
          <w:szCs w:val="22"/>
        </w:rPr>
      </w:pPr>
      <w:r w:rsidRPr="00BB5638">
        <w:rPr>
          <w:rFonts w:ascii="Arial" w:hAnsi="Arial" w:cs="Arial"/>
          <w:b/>
          <w:bCs/>
          <w:sz w:val="22"/>
          <w:szCs w:val="22"/>
        </w:rPr>
        <w:t>7</w:t>
      </w:r>
      <w:r w:rsidR="00566E48" w:rsidRPr="00BB5638">
        <w:rPr>
          <w:rFonts w:ascii="Arial" w:hAnsi="Arial" w:cs="Arial"/>
          <w:b/>
          <w:bCs/>
          <w:sz w:val="22"/>
          <w:szCs w:val="22"/>
        </w:rPr>
        <w:t xml:space="preserve"> – ESTIMATIVA DAS QUANTIDADES</w:t>
      </w:r>
    </w:p>
    <w:p w14:paraId="1F166178" w14:textId="77777777" w:rsidR="00745C68" w:rsidRPr="00BB5638" w:rsidRDefault="00745C68" w:rsidP="00BB5638">
      <w:pPr>
        <w:ind w:left="-1134"/>
        <w:jc w:val="both"/>
        <w:rPr>
          <w:rFonts w:ascii="Arial" w:hAnsi="Arial" w:cs="Arial"/>
          <w:b/>
          <w:bCs/>
          <w:sz w:val="22"/>
          <w:szCs w:val="22"/>
        </w:rPr>
      </w:pPr>
    </w:p>
    <w:p w14:paraId="715219DF" w14:textId="77777777" w:rsidR="00287C7E" w:rsidRPr="00BB5638" w:rsidRDefault="00287C7E" w:rsidP="00BB5638">
      <w:pPr>
        <w:ind w:left="-1134"/>
        <w:jc w:val="both"/>
        <w:rPr>
          <w:rFonts w:ascii="Arial" w:hAnsi="Arial" w:cs="Arial"/>
          <w:b/>
          <w:bCs/>
          <w:sz w:val="22"/>
          <w:szCs w:val="22"/>
        </w:rPr>
      </w:pPr>
    </w:p>
    <w:p w14:paraId="27671C7B" w14:textId="217AEEFC" w:rsidR="00E81BCC" w:rsidRPr="00BB5638" w:rsidRDefault="00E81BCC" w:rsidP="00BB5638">
      <w:pPr>
        <w:ind w:left="-1134" w:firstLine="567"/>
        <w:jc w:val="both"/>
        <w:rPr>
          <w:rFonts w:ascii="Arial" w:hAnsi="Arial" w:cs="Arial"/>
          <w:sz w:val="22"/>
          <w:szCs w:val="22"/>
        </w:rPr>
      </w:pPr>
      <w:r w:rsidRPr="00BB5638">
        <w:rPr>
          <w:rFonts w:ascii="Arial" w:hAnsi="Arial" w:cs="Arial"/>
          <w:sz w:val="22"/>
          <w:szCs w:val="22"/>
        </w:rPr>
        <w:t xml:space="preserve">A contratação contempla a prestação de serviços por 01 (uma) empresa especializada, responsável pelo fornecimento dos profissionais necessários à realização da 38ª edição do FERVO – Festival Regional de Interpretação da Música Popular e Sertaneja de Vera Cruz do </w:t>
      </w:r>
      <w:r w:rsidR="004717F0" w:rsidRPr="00BB5638">
        <w:rPr>
          <w:rFonts w:ascii="Arial" w:hAnsi="Arial" w:cs="Arial"/>
          <w:sz w:val="22"/>
          <w:szCs w:val="22"/>
        </w:rPr>
        <w:t>Oeste, sendo</w:t>
      </w:r>
      <w:r w:rsidRPr="00BB5638">
        <w:rPr>
          <w:rFonts w:ascii="Arial" w:hAnsi="Arial" w:cs="Arial"/>
          <w:sz w:val="22"/>
          <w:szCs w:val="22"/>
        </w:rPr>
        <w:t xml:space="preserve"> eles: </w:t>
      </w:r>
    </w:p>
    <w:tbl>
      <w:tblPr>
        <w:tblStyle w:val="Tabelacomgrade"/>
        <w:tblW w:w="10060" w:type="dxa"/>
        <w:tblInd w:w="-1134" w:type="dxa"/>
        <w:tblLook w:val="04A0" w:firstRow="1" w:lastRow="0" w:firstColumn="1" w:lastColumn="0" w:noHBand="0" w:noVBand="1"/>
      </w:tblPr>
      <w:tblGrid>
        <w:gridCol w:w="742"/>
        <w:gridCol w:w="2350"/>
        <w:gridCol w:w="1122"/>
        <w:gridCol w:w="5846"/>
      </w:tblGrid>
      <w:tr w:rsidR="00E81BCC" w:rsidRPr="00BB5638" w14:paraId="32517D06" w14:textId="77777777" w:rsidTr="004717F0">
        <w:trPr>
          <w:trHeight w:val="419"/>
        </w:trPr>
        <w:tc>
          <w:tcPr>
            <w:tcW w:w="742" w:type="dxa"/>
            <w:shd w:val="clear" w:color="auto" w:fill="D9E2F3" w:themeFill="accent1" w:themeFillTint="33"/>
          </w:tcPr>
          <w:p w14:paraId="5CA4CDAB" w14:textId="1062A2C0" w:rsidR="00E81BCC" w:rsidRPr="00BB5638" w:rsidRDefault="00E81BCC" w:rsidP="00BB5638">
            <w:pPr>
              <w:jc w:val="center"/>
              <w:rPr>
                <w:rFonts w:ascii="Arial" w:hAnsi="Arial" w:cs="Arial"/>
                <w:b/>
                <w:bCs/>
                <w:sz w:val="22"/>
                <w:szCs w:val="22"/>
              </w:rPr>
            </w:pPr>
            <w:r w:rsidRPr="00BB5638">
              <w:rPr>
                <w:rFonts w:ascii="Arial" w:hAnsi="Arial" w:cs="Arial"/>
                <w:b/>
                <w:bCs/>
                <w:sz w:val="22"/>
                <w:szCs w:val="22"/>
              </w:rPr>
              <w:t>Item</w:t>
            </w:r>
          </w:p>
        </w:tc>
        <w:tc>
          <w:tcPr>
            <w:tcW w:w="2350" w:type="dxa"/>
            <w:shd w:val="clear" w:color="auto" w:fill="D9E2F3" w:themeFill="accent1" w:themeFillTint="33"/>
          </w:tcPr>
          <w:p w14:paraId="3972EE04" w14:textId="330A4FEE" w:rsidR="00E81BCC" w:rsidRPr="00BB5638" w:rsidRDefault="00E81BCC" w:rsidP="00BB5638">
            <w:pPr>
              <w:jc w:val="center"/>
              <w:rPr>
                <w:rFonts w:ascii="Arial" w:hAnsi="Arial" w:cs="Arial"/>
                <w:b/>
                <w:bCs/>
                <w:sz w:val="22"/>
                <w:szCs w:val="22"/>
              </w:rPr>
            </w:pPr>
            <w:r w:rsidRPr="00BB5638">
              <w:rPr>
                <w:rFonts w:ascii="Arial" w:hAnsi="Arial" w:cs="Arial"/>
                <w:b/>
                <w:bCs/>
                <w:sz w:val="22"/>
                <w:szCs w:val="22"/>
              </w:rPr>
              <w:t>Descrição</w:t>
            </w:r>
          </w:p>
        </w:tc>
        <w:tc>
          <w:tcPr>
            <w:tcW w:w="1122" w:type="dxa"/>
            <w:shd w:val="clear" w:color="auto" w:fill="D9E2F3" w:themeFill="accent1" w:themeFillTint="33"/>
          </w:tcPr>
          <w:p w14:paraId="0921E194" w14:textId="0D996D70" w:rsidR="00E81BCC" w:rsidRPr="00BB5638" w:rsidRDefault="00E81BCC" w:rsidP="00BB5638">
            <w:pPr>
              <w:jc w:val="center"/>
              <w:rPr>
                <w:rFonts w:ascii="Arial" w:hAnsi="Arial" w:cs="Arial"/>
                <w:b/>
                <w:bCs/>
                <w:sz w:val="22"/>
                <w:szCs w:val="22"/>
              </w:rPr>
            </w:pPr>
            <w:r w:rsidRPr="00BB5638">
              <w:rPr>
                <w:rFonts w:ascii="Arial" w:hAnsi="Arial" w:cs="Arial"/>
                <w:b/>
                <w:bCs/>
                <w:sz w:val="22"/>
                <w:szCs w:val="22"/>
              </w:rPr>
              <w:t>Quant.</w:t>
            </w:r>
          </w:p>
        </w:tc>
        <w:tc>
          <w:tcPr>
            <w:tcW w:w="5846" w:type="dxa"/>
            <w:shd w:val="clear" w:color="auto" w:fill="D9E2F3" w:themeFill="accent1" w:themeFillTint="33"/>
          </w:tcPr>
          <w:p w14:paraId="73D7A13C" w14:textId="4E8D8439" w:rsidR="00E81BCC" w:rsidRPr="00BB5638" w:rsidRDefault="00E81BCC" w:rsidP="00BB5638">
            <w:pPr>
              <w:jc w:val="center"/>
              <w:rPr>
                <w:rFonts w:ascii="Arial" w:hAnsi="Arial" w:cs="Arial"/>
                <w:b/>
                <w:bCs/>
                <w:sz w:val="22"/>
                <w:szCs w:val="22"/>
              </w:rPr>
            </w:pPr>
            <w:r w:rsidRPr="00BB5638">
              <w:rPr>
                <w:rFonts w:ascii="Arial" w:hAnsi="Arial" w:cs="Arial"/>
                <w:b/>
                <w:bCs/>
                <w:sz w:val="22"/>
                <w:szCs w:val="22"/>
              </w:rPr>
              <w:t>Justificativa</w:t>
            </w:r>
          </w:p>
        </w:tc>
      </w:tr>
      <w:tr w:rsidR="00E81BCC" w:rsidRPr="00BB5638" w14:paraId="6FB664FF" w14:textId="77777777" w:rsidTr="004717F0">
        <w:tc>
          <w:tcPr>
            <w:tcW w:w="742" w:type="dxa"/>
          </w:tcPr>
          <w:p w14:paraId="7B361D54" w14:textId="12418048" w:rsidR="00E81BCC" w:rsidRPr="00BB5638" w:rsidRDefault="00E81BCC" w:rsidP="00BB5638">
            <w:pPr>
              <w:jc w:val="center"/>
              <w:rPr>
                <w:rFonts w:ascii="Arial" w:hAnsi="Arial" w:cs="Arial"/>
                <w:sz w:val="22"/>
                <w:szCs w:val="22"/>
              </w:rPr>
            </w:pPr>
            <w:r w:rsidRPr="00BB5638">
              <w:rPr>
                <w:rFonts w:ascii="Arial" w:hAnsi="Arial" w:cs="Arial"/>
                <w:sz w:val="22"/>
                <w:szCs w:val="22"/>
              </w:rPr>
              <w:t>01</w:t>
            </w:r>
          </w:p>
        </w:tc>
        <w:tc>
          <w:tcPr>
            <w:tcW w:w="2350" w:type="dxa"/>
          </w:tcPr>
          <w:p w14:paraId="66100AA9" w14:textId="68B49A4F" w:rsidR="00E81BCC" w:rsidRPr="00BB5638" w:rsidRDefault="00E81BCC" w:rsidP="00BB5638">
            <w:pPr>
              <w:rPr>
                <w:rFonts w:ascii="Arial" w:hAnsi="Arial" w:cs="Arial"/>
                <w:sz w:val="22"/>
                <w:szCs w:val="22"/>
              </w:rPr>
            </w:pPr>
            <w:r w:rsidRPr="00BB5638">
              <w:rPr>
                <w:rFonts w:ascii="Arial" w:hAnsi="Arial" w:cs="Arial"/>
                <w:sz w:val="22"/>
                <w:szCs w:val="22"/>
              </w:rPr>
              <w:t>Mestre de Cerimônias</w:t>
            </w:r>
          </w:p>
        </w:tc>
        <w:tc>
          <w:tcPr>
            <w:tcW w:w="1122" w:type="dxa"/>
          </w:tcPr>
          <w:p w14:paraId="1075EC02" w14:textId="1F6497C3" w:rsidR="00E81BCC" w:rsidRPr="00BB5638" w:rsidRDefault="00E81BCC" w:rsidP="00BB5638">
            <w:pPr>
              <w:jc w:val="center"/>
              <w:rPr>
                <w:rFonts w:ascii="Arial" w:hAnsi="Arial" w:cs="Arial"/>
                <w:sz w:val="22"/>
                <w:szCs w:val="22"/>
              </w:rPr>
            </w:pPr>
            <w:r w:rsidRPr="00BB5638">
              <w:rPr>
                <w:rFonts w:ascii="Arial" w:hAnsi="Arial" w:cs="Arial"/>
                <w:sz w:val="22"/>
                <w:szCs w:val="22"/>
              </w:rPr>
              <w:t>01</w:t>
            </w:r>
          </w:p>
        </w:tc>
        <w:tc>
          <w:tcPr>
            <w:tcW w:w="5846" w:type="dxa"/>
          </w:tcPr>
          <w:p w14:paraId="16EBD0CF" w14:textId="1324A7A6" w:rsidR="00E81BCC" w:rsidRPr="00BB5638" w:rsidRDefault="00E81BCC" w:rsidP="00BB5638">
            <w:pPr>
              <w:jc w:val="both"/>
              <w:rPr>
                <w:rFonts w:ascii="Arial" w:hAnsi="Arial" w:cs="Arial"/>
                <w:sz w:val="22"/>
                <w:szCs w:val="22"/>
              </w:rPr>
            </w:pPr>
            <w:r w:rsidRPr="00BB5638">
              <w:rPr>
                <w:rFonts w:ascii="Arial" w:hAnsi="Arial" w:cs="Arial"/>
                <w:sz w:val="22"/>
                <w:szCs w:val="22"/>
              </w:rPr>
              <w:t>Profissional único responsável pela condução oficial do evento, apresentação dos participantes, comunicação com o público e execução do protocolo da organização durante toda a realização do festival.</w:t>
            </w:r>
          </w:p>
        </w:tc>
      </w:tr>
      <w:tr w:rsidR="00E81BCC" w:rsidRPr="00BB5638" w14:paraId="601113CC" w14:textId="77777777" w:rsidTr="004717F0">
        <w:tc>
          <w:tcPr>
            <w:tcW w:w="742" w:type="dxa"/>
          </w:tcPr>
          <w:p w14:paraId="434D75A2" w14:textId="211D5688" w:rsidR="00E81BCC" w:rsidRPr="00BB5638" w:rsidRDefault="00E81BCC" w:rsidP="00BB5638">
            <w:pPr>
              <w:jc w:val="center"/>
              <w:rPr>
                <w:rFonts w:ascii="Arial" w:hAnsi="Arial" w:cs="Arial"/>
                <w:sz w:val="22"/>
                <w:szCs w:val="22"/>
              </w:rPr>
            </w:pPr>
            <w:r w:rsidRPr="00BB5638">
              <w:rPr>
                <w:rFonts w:ascii="Arial" w:hAnsi="Arial" w:cs="Arial"/>
                <w:sz w:val="22"/>
                <w:szCs w:val="22"/>
              </w:rPr>
              <w:t>02</w:t>
            </w:r>
          </w:p>
        </w:tc>
        <w:tc>
          <w:tcPr>
            <w:tcW w:w="2350" w:type="dxa"/>
          </w:tcPr>
          <w:p w14:paraId="0DA6B061" w14:textId="48CA28AE" w:rsidR="00E81BCC" w:rsidRPr="00BB5638" w:rsidRDefault="00346D0C" w:rsidP="00BB5638">
            <w:pPr>
              <w:rPr>
                <w:rFonts w:ascii="Arial" w:hAnsi="Arial" w:cs="Arial"/>
                <w:sz w:val="22"/>
                <w:szCs w:val="22"/>
              </w:rPr>
            </w:pPr>
            <w:r w:rsidRPr="00BB5638">
              <w:rPr>
                <w:rFonts w:ascii="Arial" w:hAnsi="Arial" w:cs="Arial"/>
                <w:sz w:val="22"/>
                <w:szCs w:val="22"/>
              </w:rPr>
              <w:t>Auxiliares</w:t>
            </w:r>
            <w:r w:rsidR="00E81BCC" w:rsidRPr="00BB5638">
              <w:rPr>
                <w:rFonts w:ascii="Arial" w:hAnsi="Arial" w:cs="Arial"/>
                <w:sz w:val="22"/>
                <w:szCs w:val="22"/>
              </w:rPr>
              <w:t xml:space="preserve"> de Apuração de Votos</w:t>
            </w:r>
          </w:p>
        </w:tc>
        <w:tc>
          <w:tcPr>
            <w:tcW w:w="1122" w:type="dxa"/>
          </w:tcPr>
          <w:p w14:paraId="4EC93BA0" w14:textId="44E27F52" w:rsidR="00E81BCC" w:rsidRPr="00BB5638" w:rsidRDefault="00E81BCC" w:rsidP="00BB5638">
            <w:pPr>
              <w:jc w:val="center"/>
              <w:rPr>
                <w:rFonts w:ascii="Arial" w:hAnsi="Arial" w:cs="Arial"/>
                <w:sz w:val="22"/>
                <w:szCs w:val="22"/>
              </w:rPr>
            </w:pPr>
            <w:r w:rsidRPr="00BB5638">
              <w:rPr>
                <w:rFonts w:ascii="Arial" w:hAnsi="Arial" w:cs="Arial"/>
                <w:sz w:val="22"/>
                <w:szCs w:val="22"/>
              </w:rPr>
              <w:t>02</w:t>
            </w:r>
          </w:p>
        </w:tc>
        <w:tc>
          <w:tcPr>
            <w:tcW w:w="5846" w:type="dxa"/>
          </w:tcPr>
          <w:p w14:paraId="1901406B" w14:textId="4CF2DC2C" w:rsidR="00E81BCC" w:rsidRPr="00BB5638" w:rsidRDefault="00E81BCC" w:rsidP="00BB5638">
            <w:pPr>
              <w:jc w:val="both"/>
              <w:rPr>
                <w:rFonts w:ascii="Arial" w:hAnsi="Arial" w:cs="Arial"/>
                <w:sz w:val="22"/>
                <w:szCs w:val="22"/>
              </w:rPr>
            </w:pPr>
            <w:r w:rsidRPr="00BB5638">
              <w:rPr>
                <w:rFonts w:ascii="Arial" w:hAnsi="Arial" w:cs="Arial"/>
                <w:sz w:val="22"/>
                <w:szCs w:val="22"/>
              </w:rPr>
              <w:t>Dois profissionais asseguram maior segurança, agilidade e precisão no recebimento, conferência e consolidação das notas atribuídas pelos jurados, considerando o volume de participantes e categorias avaliadas.</w:t>
            </w:r>
          </w:p>
        </w:tc>
      </w:tr>
      <w:tr w:rsidR="00E81BCC" w:rsidRPr="00BB5638" w14:paraId="6F8E64EF" w14:textId="77777777" w:rsidTr="004717F0">
        <w:tc>
          <w:tcPr>
            <w:tcW w:w="742" w:type="dxa"/>
          </w:tcPr>
          <w:p w14:paraId="68ECBD1D" w14:textId="36A240DF" w:rsidR="00E81BCC" w:rsidRPr="00BB5638" w:rsidRDefault="00E81BCC" w:rsidP="00BB5638">
            <w:pPr>
              <w:jc w:val="center"/>
              <w:rPr>
                <w:rFonts w:ascii="Arial" w:hAnsi="Arial" w:cs="Arial"/>
                <w:sz w:val="22"/>
                <w:szCs w:val="22"/>
              </w:rPr>
            </w:pPr>
            <w:r w:rsidRPr="00BB5638">
              <w:rPr>
                <w:rFonts w:ascii="Arial" w:hAnsi="Arial" w:cs="Arial"/>
                <w:sz w:val="22"/>
                <w:szCs w:val="22"/>
              </w:rPr>
              <w:t>03</w:t>
            </w:r>
          </w:p>
        </w:tc>
        <w:tc>
          <w:tcPr>
            <w:tcW w:w="2350" w:type="dxa"/>
          </w:tcPr>
          <w:p w14:paraId="5D1FED48" w14:textId="2EAD742E" w:rsidR="00E81BCC" w:rsidRPr="00BB5638" w:rsidRDefault="00E81BCC" w:rsidP="00BB5638">
            <w:pPr>
              <w:rPr>
                <w:rFonts w:ascii="Arial" w:hAnsi="Arial" w:cs="Arial"/>
                <w:sz w:val="22"/>
                <w:szCs w:val="22"/>
              </w:rPr>
            </w:pPr>
            <w:r w:rsidRPr="00BB5638">
              <w:rPr>
                <w:rFonts w:ascii="Arial" w:hAnsi="Arial" w:cs="Arial"/>
                <w:sz w:val="22"/>
                <w:szCs w:val="22"/>
              </w:rPr>
              <w:t>Jurado</w:t>
            </w:r>
          </w:p>
        </w:tc>
        <w:tc>
          <w:tcPr>
            <w:tcW w:w="1122" w:type="dxa"/>
          </w:tcPr>
          <w:p w14:paraId="2CDEC4A4" w14:textId="3F0B4966" w:rsidR="00E81BCC" w:rsidRPr="00BB5638" w:rsidRDefault="00E81BCC" w:rsidP="00BB5638">
            <w:pPr>
              <w:jc w:val="center"/>
              <w:rPr>
                <w:rFonts w:ascii="Arial" w:hAnsi="Arial" w:cs="Arial"/>
                <w:sz w:val="22"/>
                <w:szCs w:val="22"/>
              </w:rPr>
            </w:pPr>
            <w:r w:rsidRPr="00BB5638">
              <w:rPr>
                <w:rFonts w:ascii="Arial" w:hAnsi="Arial" w:cs="Arial"/>
                <w:sz w:val="22"/>
                <w:szCs w:val="22"/>
              </w:rPr>
              <w:t>05</w:t>
            </w:r>
          </w:p>
        </w:tc>
        <w:tc>
          <w:tcPr>
            <w:tcW w:w="5846" w:type="dxa"/>
          </w:tcPr>
          <w:p w14:paraId="792A871D" w14:textId="6F025875" w:rsidR="00E81BCC" w:rsidRPr="00BB5638" w:rsidRDefault="00E81BCC" w:rsidP="00BB5638">
            <w:pPr>
              <w:jc w:val="both"/>
              <w:rPr>
                <w:rFonts w:ascii="Arial" w:hAnsi="Arial" w:cs="Arial"/>
                <w:sz w:val="22"/>
                <w:szCs w:val="22"/>
              </w:rPr>
            </w:pPr>
            <w:r w:rsidRPr="00BB5638">
              <w:rPr>
                <w:rFonts w:ascii="Arial" w:hAnsi="Arial" w:cs="Arial"/>
                <w:sz w:val="22"/>
                <w:szCs w:val="22"/>
              </w:rPr>
              <w:t>Cinco jurados atendem ao regulamento do festival e garantem pluralidade de critérios na avaliação das apresentações, conferindo legitimidade, equilíbrio e imparcialidade aos resultados.</w:t>
            </w:r>
          </w:p>
        </w:tc>
      </w:tr>
    </w:tbl>
    <w:p w14:paraId="01586A85" w14:textId="77777777" w:rsidR="002C30F4" w:rsidRPr="00BB5638" w:rsidRDefault="002C30F4" w:rsidP="00BB5638">
      <w:pPr>
        <w:jc w:val="both"/>
        <w:rPr>
          <w:rFonts w:ascii="Arial" w:hAnsi="Arial" w:cs="Arial"/>
          <w:sz w:val="22"/>
          <w:szCs w:val="22"/>
        </w:rPr>
      </w:pPr>
    </w:p>
    <w:p w14:paraId="52828810" w14:textId="073B19C6" w:rsidR="00347224" w:rsidRPr="00BB5638" w:rsidRDefault="00566E48" w:rsidP="00BB5638">
      <w:pPr>
        <w:ind w:left="-1134"/>
        <w:jc w:val="both"/>
        <w:rPr>
          <w:rFonts w:ascii="Arial" w:hAnsi="Arial" w:cs="Arial"/>
          <w:b/>
          <w:bCs/>
          <w:sz w:val="22"/>
          <w:szCs w:val="22"/>
        </w:rPr>
      </w:pPr>
      <w:r w:rsidRPr="00BB5638">
        <w:rPr>
          <w:rFonts w:ascii="Arial" w:hAnsi="Arial" w:cs="Arial"/>
          <w:sz w:val="22"/>
          <w:szCs w:val="22"/>
        </w:rPr>
        <w:br/>
      </w:r>
      <w:r w:rsidR="00950094" w:rsidRPr="00BB5638">
        <w:rPr>
          <w:rFonts w:ascii="Arial" w:hAnsi="Arial" w:cs="Arial"/>
          <w:b/>
          <w:bCs/>
          <w:sz w:val="22"/>
          <w:szCs w:val="22"/>
        </w:rPr>
        <w:t>8</w:t>
      </w:r>
      <w:r w:rsidRPr="00BB5638">
        <w:rPr>
          <w:rFonts w:ascii="Arial" w:hAnsi="Arial" w:cs="Arial"/>
          <w:b/>
          <w:bCs/>
          <w:sz w:val="22"/>
          <w:szCs w:val="22"/>
        </w:rPr>
        <w:t xml:space="preserve"> – ESTIMATIVA DO </w:t>
      </w:r>
      <w:r w:rsidR="00950094" w:rsidRPr="00BB5638">
        <w:rPr>
          <w:rFonts w:ascii="Arial" w:hAnsi="Arial" w:cs="Arial"/>
          <w:b/>
          <w:bCs/>
          <w:sz w:val="22"/>
          <w:szCs w:val="22"/>
        </w:rPr>
        <w:t>VALOR</w:t>
      </w:r>
      <w:r w:rsidRPr="00BB5638">
        <w:rPr>
          <w:rFonts w:ascii="Arial" w:hAnsi="Arial" w:cs="Arial"/>
          <w:b/>
          <w:bCs/>
          <w:sz w:val="22"/>
          <w:szCs w:val="22"/>
        </w:rPr>
        <w:t xml:space="preserve"> DA CONTRATAÇÃO</w:t>
      </w:r>
    </w:p>
    <w:p w14:paraId="5E4ED872" w14:textId="77777777" w:rsidR="002C30F4" w:rsidRPr="00BB5638" w:rsidRDefault="002C30F4" w:rsidP="00BB5638">
      <w:pPr>
        <w:ind w:left="-1134"/>
        <w:jc w:val="both"/>
        <w:rPr>
          <w:rFonts w:ascii="Arial" w:hAnsi="Arial" w:cs="Arial"/>
          <w:b/>
          <w:bCs/>
          <w:sz w:val="22"/>
          <w:szCs w:val="22"/>
        </w:rPr>
      </w:pPr>
    </w:p>
    <w:p w14:paraId="5137611F" w14:textId="77777777" w:rsidR="002C30F4" w:rsidRPr="00BB5638" w:rsidRDefault="002C30F4" w:rsidP="00BB5638">
      <w:pPr>
        <w:ind w:left="-1134"/>
        <w:jc w:val="both"/>
        <w:rPr>
          <w:rFonts w:ascii="Arial" w:hAnsi="Arial" w:cs="Arial"/>
          <w:b/>
          <w:bCs/>
          <w:sz w:val="22"/>
          <w:szCs w:val="22"/>
        </w:rPr>
      </w:pPr>
    </w:p>
    <w:p w14:paraId="4F2C6CA9" w14:textId="77777777" w:rsidR="002C30F4" w:rsidRPr="00BB5638" w:rsidRDefault="002C30F4" w:rsidP="00BB5638">
      <w:pPr>
        <w:ind w:left="-1134" w:firstLine="567"/>
        <w:jc w:val="both"/>
        <w:rPr>
          <w:rFonts w:ascii="Arial" w:hAnsi="Arial" w:cs="Arial"/>
          <w:sz w:val="22"/>
          <w:szCs w:val="22"/>
        </w:rPr>
      </w:pPr>
      <w:r w:rsidRPr="00BB5638">
        <w:rPr>
          <w:rFonts w:ascii="Arial" w:hAnsi="Arial" w:cs="Arial"/>
          <w:sz w:val="22"/>
          <w:szCs w:val="22"/>
        </w:rPr>
        <w:t>Para a estimativa do valor da presente contratação, procedeu-se à pesquisa direta junto a fornecedores especializados. A análise de contratações similares realizadas por outros órgãos públicos não identificou objetos plenamente compatíveis com a real necessidade do Município, tendo em vista a especificidade do evento, que compreende 4 (quatro) noites de festival com equipe composta por 8 (oito) profissionais.</w:t>
      </w:r>
    </w:p>
    <w:p w14:paraId="76517E6F" w14:textId="49CD5BA8" w:rsidR="002C30F4" w:rsidRPr="00BB5638" w:rsidRDefault="002C30F4" w:rsidP="00BB5638">
      <w:pPr>
        <w:ind w:left="-1134" w:firstLine="567"/>
        <w:jc w:val="both"/>
        <w:rPr>
          <w:rFonts w:ascii="Arial" w:hAnsi="Arial" w:cs="Arial"/>
          <w:sz w:val="22"/>
          <w:szCs w:val="22"/>
        </w:rPr>
      </w:pPr>
      <w:r w:rsidRPr="00BB5638">
        <w:rPr>
          <w:rFonts w:ascii="Arial" w:hAnsi="Arial" w:cs="Arial"/>
          <w:sz w:val="22"/>
          <w:szCs w:val="22"/>
        </w:rPr>
        <w:t xml:space="preserve">Adicionalmente, o valor histórico da contratação realizada em anos anteriores pelo próprio Município foi descartado como referência, em razão do acréscimo de 02 (dois) </w:t>
      </w:r>
      <w:r w:rsidR="00346D0C" w:rsidRPr="00BB5638">
        <w:rPr>
          <w:rFonts w:ascii="Arial" w:hAnsi="Arial" w:cs="Arial"/>
          <w:sz w:val="22"/>
          <w:szCs w:val="22"/>
        </w:rPr>
        <w:t>auxiliares</w:t>
      </w:r>
      <w:r w:rsidR="0089189C" w:rsidRPr="00BB5638">
        <w:rPr>
          <w:rFonts w:ascii="Arial" w:hAnsi="Arial" w:cs="Arial"/>
          <w:sz w:val="22"/>
          <w:szCs w:val="22"/>
        </w:rPr>
        <w:t xml:space="preserve"> de </w:t>
      </w:r>
      <w:r w:rsidRPr="00BB5638">
        <w:rPr>
          <w:rFonts w:ascii="Arial" w:hAnsi="Arial" w:cs="Arial"/>
          <w:sz w:val="22"/>
          <w:szCs w:val="22"/>
        </w:rPr>
        <w:t>apuração de votos na composição da equipe desta edição, alteração que modifica substancialmente o escopo e o custo dos serviços em relação às edições anteriores, tornando a comparação direta inadequada para fins de estimativa.</w:t>
      </w:r>
    </w:p>
    <w:p w14:paraId="070DED32" w14:textId="5CF30DB3" w:rsidR="006E7858" w:rsidRPr="00BB5638" w:rsidRDefault="00F712F3" w:rsidP="00BB5638">
      <w:pPr>
        <w:ind w:left="-1134" w:firstLine="567"/>
        <w:jc w:val="both"/>
        <w:rPr>
          <w:rFonts w:ascii="Arial" w:hAnsi="Arial" w:cs="Arial"/>
          <w:sz w:val="22"/>
          <w:szCs w:val="22"/>
        </w:rPr>
      </w:pPr>
      <w:r w:rsidRPr="00BB5638">
        <w:rPr>
          <w:rFonts w:ascii="Arial" w:hAnsi="Arial" w:cs="Arial"/>
          <w:sz w:val="22"/>
          <w:szCs w:val="22"/>
        </w:rPr>
        <w:t>Diante da ausência de parâmetros históricos compatíveis e de contratações similares identificadas em outros órgãos, optou-se pela pesquisa direta junto a fornecedores do ramo. Foram coletados 4 (quatro) orçamentos junto a fornecedores especializados em organização e cerimonial de eventos, todos sediados na região, sendo a empresa mais distante localizada a aproximadamente 80 km do Município, o que demonstra a compatibilidade regional das propostas obtidas:</w:t>
      </w:r>
    </w:p>
    <w:p w14:paraId="05D9AE96" w14:textId="77777777" w:rsidR="00F712F3" w:rsidRPr="00BB5638" w:rsidRDefault="00F712F3" w:rsidP="00BB5638">
      <w:pPr>
        <w:ind w:left="-1134"/>
        <w:jc w:val="both"/>
        <w:rPr>
          <w:rFonts w:ascii="Arial" w:hAnsi="Arial" w:cs="Arial"/>
          <w:b/>
          <w:bCs/>
          <w:sz w:val="22"/>
          <w:szCs w:val="22"/>
        </w:rPr>
      </w:pPr>
    </w:p>
    <w:tbl>
      <w:tblPr>
        <w:tblStyle w:val="Tabelacomgrade"/>
        <w:tblW w:w="10060" w:type="dxa"/>
        <w:tblInd w:w="-1134" w:type="dxa"/>
        <w:tblLook w:val="04A0" w:firstRow="1" w:lastRow="0" w:firstColumn="1" w:lastColumn="0" w:noHBand="0" w:noVBand="1"/>
      </w:tblPr>
      <w:tblGrid>
        <w:gridCol w:w="4248"/>
        <w:gridCol w:w="3402"/>
        <w:gridCol w:w="2410"/>
      </w:tblGrid>
      <w:tr w:rsidR="006E7858" w:rsidRPr="00BB5638" w14:paraId="27EDA03D" w14:textId="77777777" w:rsidTr="00596A27">
        <w:tc>
          <w:tcPr>
            <w:tcW w:w="4248" w:type="dxa"/>
            <w:shd w:val="clear" w:color="auto" w:fill="D9E2F3" w:themeFill="accent1" w:themeFillTint="33"/>
          </w:tcPr>
          <w:p w14:paraId="6CDCBA33" w14:textId="736184BC" w:rsidR="006E7858" w:rsidRPr="00BB5638" w:rsidRDefault="006E7858" w:rsidP="00BB5638">
            <w:pPr>
              <w:jc w:val="center"/>
              <w:rPr>
                <w:rFonts w:ascii="Arial" w:hAnsi="Arial" w:cs="Arial"/>
                <w:b/>
                <w:bCs/>
                <w:sz w:val="22"/>
                <w:szCs w:val="22"/>
              </w:rPr>
            </w:pPr>
            <w:r w:rsidRPr="00BB5638">
              <w:rPr>
                <w:rFonts w:ascii="Arial" w:hAnsi="Arial" w:cs="Arial"/>
                <w:b/>
                <w:bCs/>
                <w:sz w:val="22"/>
                <w:szCs w:val="22"/>
              </w:rPr>
              <w:t>EMPRESA</w:t>
            </w:r>
          </w:p>
        </w:tc>
        <w:tc>
          <w:tcPr>
            <w:tcW w:w="3402" w:type="dxa"/>
            <w:shd w:val="clear" w:color="auto" w:fill="D9E2F3" w:themeFill="accent1" w:themeFillTint="33"/>
          </w:tcPr>
          <w:p w14:paraId="6AE01CE1" w14:textId="7F2E1209" w:rsidR="006E7858" w:rsidRPr="00BB5638" w:rsidRDefault="006E7858" w:rsidP="00BB5638">
            <w:pPr>
              <w:jc w:val="center"/>
              <w:rPr>
                <w:rFonts w:ascii="Arial" w:hAnsi="Arial" w:cs="Arial"/>
                <w:b/>
                <w:bCs/>
                <w:sz w:val="22"/>
                <w:szCs w:val="22"/>
              </w:rPr>
            </w:pPr>
            <w:r w:rsidRPr="00BB5638">
              <w:rPr>
                <w:rFonts w:ascii="Arial" w:hAnsi="Arial" w:cs="Arial"/>
                <w:b/>
                <w:bCs/>
                <w:sz w:val="22"/>
                <w:szCs w:val="22"/>
              </w:rPr>
              <w:t>MUNICIPIO</w:t>
            </w:r>
          </w:p>
        </w:tc>
        <w:tc>
          <w:tcPr>
            <w:tcW w:w="2410" w:type="dxa"/>
            <w:shd w:val="clear" w:color="auto" w:fill="D9E2F3" w:themeFill="accent1" w:themeFillTint="33"/>
          </w:tcPr>
          <w:p w14:paraId="32C0C260" w14:textId="2576D949" w:rsidR="006E7858" w:rsidRPr="00BB5638" w:rsidRDefault="006E7858" w:rsidP="00BB5638">
            <w:pPr>
              <w:jc w:val="center"/>
              <w:rPr>
                <w:rFonts w:ascii="Arial" w:hAnsi="Arial" w:cs="Arial"/>
                <w:b/>
                <w:bCs/>
                <w:sz w:val="22"/>
                <w:szCs w:val="22"/>
              </w:rPr>
            </w:pPr>
            <w:r w:rsidRPr="00BB5638">
              <w:rPr>
                <w:rFonts w:ascii="Arial" w:hAnsi="Arial" w:cs="Arial"/>
                <w:b/>
                <w:bCs/>
                <w:sz w:val="22"/>
                <w:szCs w:val="22"/>
              </w:rPr>
              <w:t xml:space="preserve">VALOR </w:t>
            </w:r>
            <w:r w:rsidR="006002BA" w:rsidRPr="00BB5638">
              <w:rPr>
                <w:rFonts w:ascii="Arial" w:hAnsi="Arial" w:cs="Arial"/>
                <w:b/>
                <w:bCs/>
                <w:sz w:val="22"/>
                <w:szCs w:val="22"/>
              </w:rPr>
              <w:t>(R$)</w:t>
            </w:r>
          </w:p>
        </w:tc>
      </w:tr>
      <w:tr w:rsidR="006E7858" w:rsidRPr="00BB5638" w14:paraId="73CDB866" w14:textId="77777777" w:rsidTr="00596A27">
        <w:tc>
          <w:tcPr>
            <w:tcW w:w="4248" w:type="dxa"/>
          </w:tcPr>
          <w:p w14:paraId="09D6D4FA" w14:textId="77777777" w:rsidR="006426AE" w:rsidRPr="00BB5638" w:rsidRDefault="004717F0" w:rsidP="00BB5638">
            <w:pPr>
              <w:jc w:val="both"/>
              <w:rPr>
                <w:rFonts w:ascii="Arial" w:hAnsi="Arial" w:cs="Arial"/>
                <w:sz w:val="22"/>
                <w:szCs w:val="22"/>
              </w:rPr>
            </w:pPr>
            <w:r w:rsidRPr="00BB5638">
              <w:rPr>
                <w:rFonts w:ascii="Arial" w:hAnsi="Arial" w:cs="Arial"/>
                <w:sz w:val="22"/>
                <w:szCs w:val="22"/>
              </w:rPr>
              <w:t>ALB PRODUÇÕES E EVENTOS LTDA</w:t>
            </w:r>
          </w:p>
          <w:p w14:paraId="622902F3" w14:textId="65C84F19" w:rsidR="006E7858" w:rsidRPr="00BB5638" w:rsidRDefault="006426AE" w:rsidP="00BB5638">
            <w:pPr>
              <w:jc w:val="both"/>
              <w:rPr>
                <w:rFonts w:ascii="Arial" w:hAnsi="Arial" w:cs="Arial"/>
                <w:sz w:val="22"/>
                <w:szCs w:val="22"/>
              </w:rPr>
            </w:pPr>
            <w:r w:rsidRPr="00BB5638">
              <w:rPr>
                <w:rFonts w:ascii="Arial" w:hAnsi="Arial" w:cs="Arial"/>
                <w:sz w:val="22"/>
                <w:szCs w:val="22"/>
              </w:rPr>
              <w:t>CNPJ: 15.764.057/0001-34</w:t>
            </w:r>
          </w:p>
        </w:tc>
        <w:tc>
          <w:tcPr>
            <w:tcW w:w="3402" w:type="dxa"/>
          </w:tcPr>
          <w:p w14:paraId="5A63065B" w14:textId="7443810B" w:rsidR="006E7858" w:rsidRPr="00BB5638" w:rsidRDefault="004717F0" w:rsidP="00BB5638">
            <w:pPr>
              <w:jc w:val="both"/>
              <w:rPr>
                <w:rFonts w:ascii="Arial" w:hAnsi="Arial" w:cs="Arial"/>
                <w:sz w:val="22"/>
                <w:szCs w:val="22"/>
              </w:rPr>
            </w:pPr>
            <w:r w:rsidRPr="00BB5638">
              <w:rPr>
                <w:rFonts w:ascii="Arial" w:hAnsi="Arial" w:cs="Arial"/>
                <w:sz w:val="22"/>
                <w:szCs w:val="22"/>
              </w:rPr>
              <w:t xml:space="preserve">ENTRE RIOS DO OESTE </w:t>
            </w:r>
            <w:r w:rsidR="006426AE" w:rsidRPr="00BB5638">
              <w:rPr>
                <w:rFonts w:ascii="Arial" w:hAnsi="Arial" w:cs="Arial"/>
                <w:sz w:val="22"/>
                <w:szCs w:val="22"/>
              </w:rPr>
              <w:t>- PR</w:t>
            </w:r>
          </w:p>
        </w:tc>
        <w:tc>
          <w:tcPr>
            <w:tcW w:w="2410" w:type="dxa"/>
          </w:tcPr>
          <w:p w14:paraId="23F7C859" w14:textId="6B2A4518" w:rsidR="006E7858" w:rsidRPr="00BB5638" w:rsidRDefault="006002BA" w:rsidP="00BB5638">
            <w:pPr>
              <w:jc w:val="both"/>
              <w:rPr>
                <w:rFonts w:ascii="Arial" w:hAnsi="Arial" w:cs="Arial"/>
                <w:sz w:val="22"/>
                <w:szCs w:val="22"/>
              </w:rPr>
            </w:pPr>
            <w:r w:rsidRPr="00BB5638">
              <w:rPr>
                <w:rFonts w:ascii="Arial" w:hAnsi="Arial" w:cs="Arial"/>
                <w:sz w:val="22"/>
                <w:szCs w:val="22"/>
              </w:rPr>
              <w:t xml:space="preserve">R$: </w:t>
            </w:r>
            <w:r w:rsidR="004717F0" w:rsidRPr="00BB5638">
              <w:rPr>
                <w:rFonts w:ascii="Arial" w:hAnsi="Arial" w:cs="Arial"/>
                <w:sz w:val="22"/>
                <w:szCs w:val="22"/>
              </w:rPr>
              <w:t>22.900,00</w:t>
            </w:r>
          </w:p>
        </w:tc>
      </w:tr>
      <w:tr w:rsidR="006E7858" w:rsidRPr="00BB5638" w14:paraId="1B039DF3" w14:textId="77777777" w:rsidTr="00596A27">
        <w:tc>
          <w:tcPr>
            <w:tcW w:w="4248" w:type="dxa"/>
          </w:tcPr>
          <w:p w14:paraId="15BBC002" w14:textId="77777777" w:rsidR="006E7858" w:rsidRPr="00BB5638" w:rsidRDefault="004717F0" w:rsidP="00BB5638">
            <w:pPr>
              <w:jc w:val="both"/>
              <w:rPr>
                <w:rFonts w:ascii="Arial" w:hAnsi="Arial" w:cs="Arial"/>
                <w:sz w:val="22"/>
                <w:szCs w:val="22"/>
              </w:rPr>
            </w:pPr>
            <w:r w:rsidRPr="00BB5638">
              <w:rPr>
                <w:rFonts w:ascii="Arial" w:hAnsi="Arial" w:cs="Arial"/>
                <w:sz w:val="22"/>
                <w:szCs w:val="22"/>
              </w:rPr>
              <w:t xml:space="preserve">ELITON ADRIANO MUHLBEIER </w:t>
            </w:r>
          </w:p>
          <w:p w14:paraId="3628187E" w14:textId="6CEE5423" w:rsidR="006426AE" w:rsidRPr="00BB5638" w:rsidRDefault="006426AE" w:rsidP="00BB5638">
            <w:pPr>
              <w:jc w:val="both"/>
              <w:rPr>
                <w:rFonts w:ascii="Arial" w:hAnsi="Arial" w:cs="Arial"/>
                <w:sz w:val="22"/>
                <w:szCs w:val="22"/>
              </w:rPr>
            </w:pPr>
            <w:r w:rsidRPr="00BB5638">
              <w:rPr>
                <w:rFonts w:ascii="Arial" w:hAnsi="Arial" w:cs="Arial"/>
                <w:sz w:val="22"/>
                <w:szCs w:val="22"/>
              </w:rPr>
              <w:t>CNPJ: 50.792.270/0001-50</w:t>
            </w:r>
          </w:p>
        </w:tc>
        <w:tc>
          <w:tcPr>
            <w:tcW w:w="3402" w:type="dxa"/>
          </w:tcPr>
          <w:p w14:paraId="3B4061EE" w14:textId="7EB8392B" w:rsidR="006E7858" w:rsidRPr="00BB5638" w:rsidRDefault="004717F0" w:rsidP="00BB5638">
            <w:pPr>
              <w:jc w:val="both"/>
              <w:rPr>
                <w:rFonts w:ascii="Arial" w:hAnsi="Arial" w:cs="Arial"/>
                <w:sz w:val="22"/>
                <w:szCs w:val="22"/>
              </w:rPr>
            </w:pPr>
            <w:r w:rsidRPr="00BB5638">
              <w:rPr>
                <w:rFonts w:ascii="Arial" w:hAnsi="Arial" w:cs="Arial"/>
                <w:sz w:val="22"/>
                <w:szCs w:val="22"/>
              </w:rPr>
              <w:t xml:space="preserve">PATO BRAGADO </w:t>
            </w:r>
            <w:r w:rsidR="006426AE" w:rsidRPr="00BB5638">
              <w:rPr>
                <w:rFonts w:ascii="Arial" w:hAnsi="Arial" w:cs="Arial"/>
                <w:sz w:val="22"/>
                <w:szCs w:val="22"/>
              </w:rPr>
              <w:t>- PR</w:t>
            </w:r>
          </w:p>
        </w:tc>
        <w:tc>
          <w:tcPr>
            <w:tcW w:w="2410" w:type="dxa"/>
          </w:tcPr>
          <w:p w14:paraId="2FF9BE3B" w14:textId="46185D07" w:rsidR="006E7858" w:rsidRPr="00BB5638" w:rsidRDefault="006002BA" w:rsidP="00BB5638">
            <w:pPr>
              <w:jc w:val="both"/>
              <w:rPr>
                <w:rFonts w:ascii="Arial" w:hAnsi="Arial" w:cs="Arial"/>
                <w:sz w:val="22"/>
                <w:szCs w:val="22"/>
              </w:rPr>
            </w:pPr>
            <w:r w:rsidRPr="00BB5638">
              <w:rPr>
                <w:rFonts w:ascii="Arial" w:hAnsi="Arial" w:cs="Arial"/>
                <w:sz w:val="22"/>
                <w:szCs w:val="22"/>
              </w:rPr>
              <w:t>R</w:t>
            </w:r>
            <w:r w:rsidR="006426AE" w:rsidRPr="00BB5638">
              <w:rPr>
                <w:rFonts w:ascii="Arial" w:hAnsi="Arial" w:cs="Arial"/>
                <w:sz w:val="22"/>
                <w:szCs w:val="22"/>
              </w:rPr>
              <w:t>$</w:t>
            </w:r>
            <w:r w:rsidRPr="00BB5638">
              <w:rPr>
                <w:rFonts w:ascii="Arial" w:hAnsi="Arial" w:cs="Arial"/>
                <w:sz w:val="22"/>
                <w:szCs w:val="22"/>
              </w:rPr>
              <w:t xml:space="preserve">: </w:t>
            </w:r>
            <w:r w:rsidR="004717F0" w:rsidRPr="00BB5638">
              <w:rPr>
                <w:rFonts w:ascii="Arial" w:hAnsi="Arial" w:cs="Arial"/>
                <w:sz w:val="22"/>
                <w:szCs w:val="22"/>
              </w:rPr>
              <w:t>24.000,00</w:t>
            </w:r>
          </w:p>
        </w:tc>
      </w:tr>
      <w:tr w:rsidR="006E7858" w:rsidRPr="00BB5638" w14:paraId="08809E00" w14:textId="77777777" w:rsidTr="00596A27">
        <w:tc>
          <w:tcPr>
            <w:tcW w:w="4248" w:type="dxa"/>
          </w:tcPr>
          <w:p w14:paraId="2FB424FB" w14:textId="77777777" w:rsidR="00596A27" w:rsidRPr="00BB5638" w:rsidRDefault="00596A27" w:rsidP="00BB5638">
            <w:pPr>
              <w:jc w:val="both"/>
              <w:rPr>
                <w:rFonts w:ascii="Arial" w:hAnsi="Arial" w:cs="Arial"/>
                <w:sz w:val="22"/>
                <w:szCs w:val="22"/>
              </w:rPr>
            </w:pPr>
            <w:r w:rsidRPr="00BB5638">
              <w:rPr>
                <w:rFonts w:ascii="Arial" w:hAnsi="Arial" w:cs="Arial"/>
                <w:sz w:val="22"/>
                <w:szCs w:val="22"/>
              </w:rPr>
              <w:t xml:space="preserve">ROSANGELA PCHEITD CLIVATI </w:t>
            </w:r>
          </w:p>
          <w:p w14:paraId="74CF35D0" w14:textId="1823E0C3" w:rsidR="00596A27" w:rsidRPr="00BB5638" w:rsidRDefault="00596A27" w:rsidP="00BB5638">
            <w:pPr>
              <w:jc w:val="both"/>
              <w:rPr>
                <w:rFonts w:ascii="Arial" w:hAnsi="Arial" w:cs="Arial"/>
                <w:sz w:val="22"/>
                <w:szCs w:val="22"/>
              </w:rPr>
            </w:pPr>
            <w:r w:rsidRPr="00BB5638">
              <w:rPr>
                <w:rFonts w:ascii="Arial" w:hAnsi="Arial" w:cs="Arial"/>
                <w:sz w:val="22"/>
                <w:szCs w:val="22"/>
              </w:rPr>
              <w:t>CNPJ:14.538.395/0001-95</w:t>
            </w:r>
          </w:p>
        </w:tc>
        <w:tc>
          <w:tcPr>
            <w:tcW w:w="3402" w:type="dxa"/>
          </w:tcPr>
          <w:p w14:paraId="4C5051CA" w14:textId="5B05DF32" w:rsidR="006E7858" w:rsidRPr="00BB5638" w:rsidRDefault="00596A27" w:rsidP="00BB5638">
            <w:pPr>
              <w:jc w:val="both"/>
              <w:rPr>
                <w:rFonts w:ascii="Arial" w:hAnsi="Arial" w:cs="Arial"/>
                <w:sz w:val="22"/>
                <w:szCs w:val="22"/>
              </w:rPr>
            </w:pPr>
            <w:r w:rsidRPr="00BB5638">
              <w:rPr>
                <w:rFonts w:ascii="Arial" w:hAnsi="Arial" w:cs="Arial"/>
                <w:sz w:val="22"/>
                <w:szCs w:val="22"/>
              </w:rPr>
              <w:t>TOLEDO-PR</w:t>
            </w:r>
          </w:p>
        </w:tc>
        <w:tc>
          <w:tcPr>
            <w:tcW w:w="2410" w:type="dxa"/>
          </w:tcPr>
          <w:p w14:paraId="405E9B82" w14:textId="3740DF39" w:rsidR="006E7858" w:rsidRPr="00BB5638" w:rsidRDefault="00596A27" w:rsidP="00BB5638">
            <w:pPr>
              <w:jc w:val="both"/>
              <w:rPr>
                <w:rFonts w:ascii="Arial" w:hAnsi="Arial" w:cs="Arial"/>
                <w:sz w:val="22"/>
                <w:szCs w:val="22"/>
              </w:rPr>
            </w:pPr>
            <w:r w:rsidRPr="00BB5638">
              <w:rPr>
                <w:rFonts w:ascii="Arial" w:hAnsi="Arial" w:cs="Arial"/>
                <w:sz w:val="22"/>
                <w:szCs w:val="22"/>
              </w:rPr>
              <w:t>R$: 21.000,00</w:t>
            </w:r>
          </w:p>
        </w:tc>
      </w:tr>
      <w:tr w:rsidR="00596A27" w:rsidRPr="00BB5638" w14:paraId="5097C6A5" w14:textId="77777777" w:rsidTr="00AB02E0">
        <w:trPr>
          <w:trHeight w:val="221"/>
        </w:trPr>
        <w:tc>
          <w:tcPr>
            <w:tcW w:w="4248" w:type="dxa"/>
          </w:tcPr>
          <w:p w14:paraId="44C16883" w14:textId="77777777" w:rsidR="00596A27" w:rsidRPr="00BB5638" w:rsidRDefault="00596A27" w:rsidP="00BB5638">
            <w:pPr>
              <w:jc w:val="both"/>
              <w:rPr>
                <w:rFonts w:ascii="Arial" w:hAnsi="Arial" w:cs="Arial"/>
                <w:sz w:val="22"/>
                <w:szCs w:val="22"/>
              </w:rPr>
            </w:pPr>
            <w:r w:rsidRPr="00BB5638">
              <w:rPr>
                <w:rFonts w:ascii="Arial" w:hAnsi="Arial" w:cs="Arial"/>
                <w:sz w:val="22"/>
                <w:szCs w:val="22"/>
              </w:rPr>
              <w:t xml:space="preserve">ELIZETE FALAVIGNA SUZIN </w:t>
            </w:r>
          </w:p>
          <w:p w14:paraId="12CB3998" w14:textId="07CB21DB" w:rsidR="00596A27" w:rsidRPr="00BB5638" w:rsidRDefault="00596A27" w:rsidP="00BB5638">
            <w:pPr>
              <w:jc w:val="both"/>
              <w:rPr>
                <w:rFonts w:ascii="Arial" w:hAnsi="Arial" w:cs="Arial"/>
                <w:sz w:val="22"/>
                <w:szCs w:val="22"/>
              </w:rPr>
            </w:pPr>
            <w:r w:rsidRPr="00BB5638">
              <w:rPr>
                <w:rFonts w:ascii="Arial" w:hAnsi="Arial" w:cs="Arial"/>
                <w:sz w:val="22"/>
                <w:szCs w:val="22"/>
              </w:rPr>
              <w:t>CNPJ: 44.208.090/0001-86</w:t>
            </w:r>
          </w:p>
        </w:tc>
        <w:tc>
          <w:tcPr>
            <w:tcW w:w="3402" w:type="dxa"/>
          </w:tcPr>
          <w:p w14:paraId="196D47AD" w14:textId="4097DF2A" w:rsidR="00596A27" w:rsidRPr="00BB5638" w:rsidRDefault="00596A27" w:rsidP="00BB5638">
            <w:pPr>
              <w:jc w:val="both"/>
              <w:rPr>
                <w:rFonts w:ascii="Arial" w:hAnsi="Arial" w:cs="Arial"/>
                <w:sz w:val="22"/>
                <w:szCs w:val="22"/>
              </w:rPr>
            </w:pPr>
            <w:r w:rsidRPr="00BB5638">
              <w:rPr>
                <w:rFonts w:ascii="Arial" w:hAnsi="Arial" w:cs="Arial"/>
                <w:sz w:val="22"/>
                <w:szCs w:val="22"/>
              </w:rPr>
              <w:t>MATELANDIA-PR</w:t>
            </w:r>
          </w:p>
        </w:tc>
        <w:tc>
          <w:tcPr>
            <w:tcW w:w="2410" w:type="dxa"/>
          </w:tcPr>
          <w:p w14:paraId="106367F4" w14:textId="53C6B7AA" w:rsidR="00596A27" w:rsidRPr="00BB5638" w:rsidRDefault="00596A27" w:rsidP="00BB5638">
            <w:pPr>
              <w:jc w:val="both"/>
              <w:rPr>
                <w:rFonts w:ascii="Arial" w:hAnsi="Arial" w:cs="Arial"/>
                <w:sz w:val="22"/>
                <w:szCs w:val="22"/>
              </w:rPr>
            </w:pPr>
            <w:r w:rsidRPr="00BB5638">
              <w:rPr>
                <w:rFonts w:ascii="Arial" w:hAnsi="Arial" w:cs="Arial"/>
                <w:sz w:val="22"/>
                <w:szCs w:val="22"/>
              </w:rPr>
              <w:t>R$: 18.000,00</w:t>
            </w:r>
          </w:p>
        </w:tc>
      </w:tr>
      <w:tr w:rsidR="00BA602F" w:rsidRPr="00BB5638" w14:paraId="40BC923B" w14:textId="77777777" w:rsidTr="00AB02E0">
        <w:trPr>
          <w:trHeight w:val="221"/>
        </w:trPr>
        <w:tc>
          <w:tcPr>
            <w:tcW w:w="4248" w:type="dxa"/>
          </w:tcPr>
          <w:p w14:paraId="7C427BE1" w14:textId="77777777" w:rsidR="00BA602F" w:rsidRPr="00BB5638" w:rsidRDefault="00BA602F" w:rsidP="00BB5638">
            <w:pPr>
              <w:jc w:val="both"/>
              <w:rPr>
                <w:rFonts w:ascii="Arial" w:hAnsi="Arial" w:cs="Arial"/>
                <w:sz w:val="22"/>
                <w:szCs w:val="22"/>
              </w:rPr>
            </w:pPr>
            <w:r w:rsidRPr="00BB5638">
              <w:rPr>
                <w:rFonts w:ascii="Arial" w:hAnsi="Arial" w:cs="Arial"/>
                <w:sz w:val="22"/>
                <w:szCs w:val="22"/>
              </w:rPr>
              <w:t xml:space="preserve">ALCI CARLOS TURRI </w:t>
            </w:r>
          </w:p>
          <w:p w14:paraId="15A43B4B" w14:textId="59CE94AB" w:rsidR="00BA602F" w:rsidRPr="00BB5638" w:rsidRDefault="00BA602F" w:rsidP="00BB5638">
            <w:pPr>
              <w:jc w:val="both"/>
              <w:rPr>
                <w:rFonts w:ascii="Arial" w:hAnsi="Arial" w:cs="Arial"/>
                <w:sz w:val="22"/>
                <w:szCs w:val="22"/>
              </w:rPr>
            </w:pPr>
            <w:r w:rsidRPr="00BB5638">
              <w:rPr>
                <w:rFonts w:ascii="Arial" w:hAnsi="Arial" w:cs="Arial"/>
                <w:sz w:val="22"/>
                <w:szCs w:val="22"/>
              </w:rPr>
              <w:t>CNPJ: 76.415.181/0001-89</w:t>
            </w:r>
          </w:p>
        </w:tc>
        <w:tc>
          <w:tcPr>
            <w:tcW w:w="3402" w:type="dxa"/>
          </w:tcPr>
          <w:p w14:paraId="58836D5C" w14:textId="2F0FF4A3" w:rsidR="00BA602F" w:rsidRPr="00BB5638" w:rsidRDefault="00BA602F" w:rsidP="00BB5638">
            <w:pPr>
              <w:jc w:val="both"/>
              <w:rPr>
                <w:rFonts w:ascii="Arial" w:hAnsi="Arial" w:cs="Arial"/>
                <w:sz w:val="22"/>
                <w:szCs w:val="22"/>
              </w:rPr>
            </w:pPr>
            <w:r w:rsidRPr="00BB5638">
              <w:rPr>
                <w:rFonts w:ascii="Arial" w:hAnsi="Arial" w:cs="Arial"/>
                <w:sz w:val="22"/>
                <w:szCs w:val="22"/>
              </w:rPr>
              <w:t>MATELANDIA-PR</w:t>
            </w:r>
          </w:p>
        </w:tc>
        <w:tc>
          <w:tcPr>
            <w:tcW w:w="2410" w:type="dxa"/>
          </w:tcPr>
          <w:p w14:paraId="45073657" w14:textId="4420B7D2" w:rsidR="00BA602F" w:rsidRPr="00BB5638" w:rsidRDefault="00BA602F" w:rsidP="00BB5638">
            <w:pPr>
              <w:jc w:val="both"/>
              <w:rPr>
                <w:rFonts w:ascii="Arial" w:hAnsi="Arial" w:cs="Arial"/>
                <w:sz w:val="22"/>
                <w:szCs w:val="22"/>
              </w:rPr>
            </w:pPr>
            <w:r w:rsidRPr="00BB5638">
              <w:rPr>
                <w:rFonts w:ascii="Arial" w:hAnsi="Arial" w:cs="Arial"/>
                <w:sz w:val="22"/>
                <w:szCs w:val="22"/>
              </w:rPr>
              <w:t>R$: 20.800,00</w:t>
            </w:r>
          </w:p>
        </w:tc>
      </w:tr>
    </w:tbl>
    <w:p w14:paraId="04FF1A9F" w14:textId="77777777" w:rsidR="00F712F3" w:rsidRPr="00BB5638" w:rsidRDefault="00F712F3" w:rsidP="00BB5638">
      <w:pPr>
        <w:jc w:val="both"/>
        <w:rPr>
          <w:rFonts w:ascii="Arial" w:hAnsi="Arial" w:cs="Arial"/>
          <w:sz w:val="22"/>
          <w:szCs w:val="22"/>
        </w:rPr>
      </w:pPr>
    </w:p>
    <w:p w14:paraId="4755B7F6" w14:textId="77777777" w:rsidR="00F712F3" w:rsidRPr="00BB5638" w:rsidRDefault="00F712F3" w:rsidP="00BB5638">
      <w:pPr>
        <w:ind w:left="-1134" w:firstLine="567"/>
        <w:jc w:val="both"/>
        <w:rPr>
          <w:rFonts w:ascii="Arial" w:hAnsi="Arial" w:cs="Arial"/>
          <w:sz w:val="22"/>
          <w:szCs w:val="22"/>
        </w:rPr>
      </w:pPr>
      <w:r w:rsidRPr="00BB5638">
        <w:rPr>
          <w:rFonts w:ascii="Arial" w:hAnsi="Arial" w:cs="Arial"/>
          <w:sz w:val="22"/>
          <w:szCs w:val="22"/>
        </w:rPr>
        <w:t>Nos termos do art. 38 do Decreto Municipal nº 6.602/2023, o preço estimado poderá ser obtido pelo menor dos valores coletados, desde que desconsiderados os valores inexequíveis, inconsistentes ou excessivamente elevados. Com fundamento nessa disposição, procedeu-se à análise crítica dos orçamentos recebidos, tendo como parâmetro de referência o histórico de contratação do próprio Município.</w:t>
      </w:r>
    </w:p>
    <w:p w14:paraId="3E7F2B77" w14:textId="11505605" w:rsidR="00F712F3" w:rsidRPr="00BB5638" w:rsidRDefault="00F712F3" w:rsidP="00BB5638">
      <w:pPr>
        <w:ind w:left="-1134" w:firstLine="567"/>
        <w:jc w:val="both"/>
        <w:rPr>
          <w:rFonts w:ascii="Arial" w:hAnsi="Arial" w:cs="Arial"/>
          <w:sz w:val="22"/>
          <w:szCs w:val="22"/>
        </w:rPr>
      </w:pPr>
      <w:r w:rsidRPr="00BB5638">
        <w:rPr>
          <w:rFonts w:ascii="Arial" w:hAnsi="Arial" w:cs="Arial"/>
          <w:sz w:val="22"/>
          <w:szCs w:val="22"/>
        </w:rPr>
        <w:t>O levantamento do exercício anterior registrou custo de R$ 9.899,00 (nove mil, oitocentos e noventa e nove reais) para serviços de natureza semelhante. Para a presente edição, houve o acréscimo de 02 (dois) apura</w:t>
      </w:r>
      <w:r w:rsidR="0089189C" w:rsidRPr="00BB5638">
        <w:rPr>
          <w:rFonts w:ascii="Arial" w:hAnsi="Arial" w:cs="Arial"/>
          <w:sz w:val="22"/>
          <w:szCs w:val="22"/>
        </w:rPr>
        <w:t>dores</w:t>
      </w:r>
      <w:r w:rsidRPr="00BB5638">
        <w:rPr>
          <w:rFonts w:ascii="Arial" w:hAnsi="Arial" w:cs="Arial"/>
          <w:sz w:val="22"/>
          <w:szCs w:val="22"/>
        </w:rPr>
        <w:t xml:space="preserve"> de votos na composição da equipe, o que representa uma ampliação objetiva e quantificável do escopo contratado.</w:t>
      </w:r>
    </w:p>
    <w:p w14:paraId="2FB33891" w14:textId="58027816" w:rsidR="00F712F3" w:rsidRPr="00BB5638" w:rsidRDefault="00F712F3" w:rsidP="00BB5638">
      <w:pPr>
        <w:ind w:left="-1134" w:firstLine="567"/>
        <w:jc w:val="both"/>
        <w:rPr>
          <w:rFonts w:ascii="Arial" w:hAnsi="Arial" w:cs="Arial"/>
          <w:sz w:val="22"/>
          <w:szCs w:val="22"/>
        </w:rPr>
      </w:pPr>
      <w:r w:rsidRPr="00BB5638">
        <w:rPr>
          <w:rFonts w:ascii="Arial" w:hAnsi="Arial" w:cs="Arial"/>
          <w:sz w:val="22"/>
          <w:szCs w:val="22"/>
        </w:rPr>
        <w:t>Ainda assim, mesmo considerando esse acréscimo, os orçamentos apresentados pelas empresas ALB PRODUÇÕES E EVENTOS LTDA (R$ 22.900,00), ELITON ADRIANO MUHLBEIER (R$ 24.000,00)</w:t>
      </w:r>
      <w:r w:rsidR="00BA602F" w:rsidRPr="00BB5638">
        <w:rPr>
          <w:rFonts w:ascii="Arial" w:hAnsi="Arial" w:cs="Arial"/>
          <w:sz w:val="22"/>
          <w:szCs w:val="22"/>
        </w:rPr>
        <w:t>,</w:t>
      </w:r>
      <w:r w:rsidRPr="00BB5638">
        <w:rPr>
          <w:rFonts w:ascii="Arial" w:hAnsi="Arial" w:cs="Arial"/>
          <w:sz w:val="22"/>
          <w:szCs w:val="22"/>
        </w:rPr>
        <w:t xml:space="preserve"> ROSANGELA PCHEITD CLIVATI (R$ 21.000,00) </w:t>
      </w:r>
      <w:r w:rsidR="00BA602F" w:rsidRPr="00BB5638">
        <w:rPr>
          <w:rFonts w:ascii="Arial" w:hAnsi="Arial" w:cs="Arial"/>
          <w:sz w:val="22"/>
          <w:szCs w:val="22"/>
        </w:rPr>
        <w:t xml:space="preserve">e ALCI CARLOS TURRI (R$: 20.800,00) </w:t>
      </w:r>
      <w:r w:rsidRPr="00BB5638">
        <w:rPr>
          <w:rFonts w:ascii="Arial" w:hAnsi="Arial" w:cs="Arial"/>
          <w:sz w:val="22"/>
          <w:szCs w:val="22"/>
        </w:rPr>
        <w:t>revelam valores excessivamente elevados em relação ao histórico municipal, sem que haja justificativa técnica ou econômica que sustente variações dessa magnitude exclusivamente em razão da inclusão de 02 (dois) profissionais adicionais. Tais propostas foram, portanto, descartadas com fundamento no art. 38 do Decreto Municipal nº 6.602/2023, que determina a desconsideração de valores excessivamente elevados na composição do preço estimado.</w:t>
      </w:r>
    </w:p>
    <w:p w14:paraId="098DDF55" w14:textId="77777777" w:rsidR="00F712F3" w:rsidRPr="00BB5638" w:rsidRDefault="00F712F3" w:rsidP="00BB5638">
      <w:pPr>
        <w:ind w:left="-1134" w:firstLine="567"/>
        <w:jc w:val="both"/>
        <w:rPr>
          <w:rFonts w:ascii="Arial" w:hAnsi="Arial" w:cs="Arial"/>
          <w:sz w:val="22"/>
          <w:szCs w:val="22"/>
        </w:rPr>
      </w:pPr>
      <w:r w:rsidRPr="00BB5638">
        <w:rPr>
          <w:rFonts w:ascii="Arial" w:hAnsi="Arial" w:cs="Arial"/>
          <w:sz w:val="22"/>
          <w:szCs w:val="22"/>
        </w:rPr>
        <w:t xml:space="preserve">Diante disso, adotou-se como preço estimado da contratação o menor valor obtido na pesquisa, correspondente ao orçamento apresentado pela empresa ELIZETE FALAVIGNA SUZIN (CNPJ: 44.208.090/0001-86), no montante de </w:t>
      </w:r>
      <w:r w:rsidRPr="00BB5638">
        <w:rPr>
          <w:rFonts w:ascii="Arial" w:hAnsi="Arial" w:cs="Arial"/>
          <w:b/>
          <w:bCs/>
          <w:sz w:val="22"/>
          <w:szCs w:val="22"/>
        </w:rPr>
        <w:t>R$ 18.000,00 (dezoito mil reais)</w:t>
      </w:r>
      <w:r w:rsidRPr="00BB5638">
        <w:rPr>
          <w:rFonts w:ascii="Arial" w:hAnsi="Arial" w:cs="Arial"/>
          <w:sz w:val="22"/>
          <w:szCs w:val="22"/>
        </w:rPr>
        <w:t xml:space="preserve">, valor que se mostra compatível </w:t>
      </w:r>
      <w:r w:rsidRPr="00BB5638">
        <w:rPr>
          <w:rFonts w:ascii="Arial" w:hAnsi="Arial" w:cs="Arial"/>
          <w:sz w:val="22"/>
          <w:szCs w:val="22"/>
        </w:rPr>
        <w:lastRenderedPageBreak/>
        <w:t>com a realidade de mercado regional e guarda razoável proporcionalidade com o histórico de contratações do Município, considerado o acréscimo de escopo desta edição.</w:t>
      </w:r>
    </w:p>
    <w:p w14:paraId="4D5D51CE" w14:textId="0E58F685" w:rsidR="00D06C17" w:rsidRPr="00BB5638" w:rsidRDefault="0089189C" w:rsidP="00BB5638">
      <w:pPr>
        <w:ind w:left="-1134" w:firstLine="567"/>
        <w:jc w:val="both"/>
        <w:rPr>
          <w:rFonts w:ascii="Arial" w:hAnsi="Arial" w:cs="Arial"/>
          <w:sz w:val="22"/>
          <w:szCs w:val="22"/>
        </w:rPr>
      </w:pPr>
      <w:r w:rsidRPr="00BB5638">
        <w:rPr>
          <w:rFonts w:ascii="Arial" w:hAnsi="Arial" w:cs="Arial"/>
          <w:sz w:val="22"/>
          <w:szCs w:val="22"/>
        </w:rPr>
        <w:t>Os fornecedores foram selecionados considerando sua atuação comprovada no segmento de organização e cerimonial de eventos, sua capacidade de atender às exigências técnicas da contratação e sua localização, uma vez que todas as empresas consultadas estão sediadas no Estado do Paraná, na região de abrangência do Município de Vera Cruz do Oeste, com distância máxima de aproximadamente 80 km, o que assegura viabilidade logística e familiaridade com o perfil de eventos realizados na região. Os orçamentos coletados serviram de base para a elaboração do mapa de apuração de preços, documento anexo ao presente estudo, que consolida os valores pesquisados, permite a comparação entre as propostas recebidas e fundamenta a definição do preço estimado a ser adotado no processo de contratação.</w:t>
      </w:r>
    </w:p>
    <w:p w14:paraId="2D62A9D6" w14:textId="77777777" w:rsidR="0089189C" w:rsidRPr="00BB5638" w:rsidRDefault="0089189C" w:rsidP="00BB5638">
      <w:pPr>
        <w:ind w:left="-1134"/>
        <w:jc w:val="both"/>
        <w:rPr>
          <w:rFonts w:ascii="Arial" w:hAnsi="Arial" w:cs="Arial"/>
          <w:sz w:val="22"/>
          <w:szCs w:val="22"/>
        </w:rPr>
      </w:pPr>
    </w:p>
    <w:p w14:paraId="41CB5475" w14:textId="245F1109" w:rsidR="00347224" w:rsidRPr="00BB5638" w:rsidRDefault="00950094" w:rsidP="00BB5638">
      <w:pPr>
        <w:ind w:left="-1134"/>
        <w:jc w:val="both"/>
        <w:rPr>
          <w:rFonts w:ascii="Arial" w:hAnsi="Arial" w:cs="Arial"/>
          <w:b/>
          <w:bCs/>
          <w:sz w:val="22"/>
          <w:szCs w:val="22"/>
        </w:rPr>
      </w:pPr>
      <w:r w:rsidRPr="00BB5638">
        <w:rPr>
          <w:rFonts w:ascii="Arial" w:hAnsi="Arial" w:cs="Arial"/>
          <w:b/>
          <w:sz w:val="22"/>
          <w:szCs w:val="22"/>
        </w:rPr>
        <w:t>9</w:t>
      </w:r>
      <w:r w:rsidR="00566E48" w:rsidRPr="00BB5638">
        <w:rPr>
          <w:rFonts w:ascii="Arial" w:hAnsi="Arial" w:cs="Arial"/>
          <w:b/>
          <w:bCs/>
          <w:sz w:val="22"/>
          <w:szCs w:val="22"/>
        </w:rPr>
        <w:t xml:space="preserve"> – JUSTIFICATIVA PARA PARCELAMENTO</w:t>
      </w:r>
    </w:p>
    <w:p w14:paraId="6E1D4E6C" w14:textId="77777777" w:rsidR="00745C68" w:rsidRPr="00BB5638" w:rsidRDefault="00745C68" w:rsidP="00BB5638">
      <w:pPr>
        <w:ind w:left="-1134"/>
        <w:jc w:val="both"/>
        <w:rPr>
          <w:rFonts w:ascii="Arial" w:hAnsi="Arial" w:cs="Arial"/>
          <w:b/>
          <w:bCs/>
          <w:sz w:val="22"/>
          <w:szCs w:val="22"/>
        </w:rPr>
      </w:pPr>
    </w:p>
    <w:p w14:paraId="3C2D0295" w14:textId="648873B3" w:rsidR="00854271" w:rsidRPr="00BB5638" w:rsidRDefault="00854271" w:rsidP="00BB5638">
      <w:pPr>
        <w:ind w:left="-1134" w:firstLine="567"/>
        <w:jc w:val="both"/>
        <w:rPr>
          <w:rFonts w:ascii="Arial" w:hAnsi="Arial" w:cs="Arial"/>
          <w:sz w:val="22"/>
          <w:szCs w:val="22"/>
        </w:rPr>
      </w:pPr>
      <w:r w:rsidRPr="00BB5638">
        <w:rPr>
          <w:rFonts w:ascii="Arial" w:hAnsi="Arial" w:cs="Arial"/>
          <w:sz w:val="22"/>
          <w:szCs w:val="22"/>
        </w:rPr>
        <w:t xml:space="preserve">O objeto da presente contratação não comporta parcelamento, tendo em vista que os serviços de mestre de cerimônias, </w:t>
      </w:r>
      <w:r w:rsidR="00346D0C" w:rsidRPr="00BB5638">
        <w:rPr>
          <w:rFonts w:ascii="Arial" w:hAnsi="Arial" w:cs="Arial"/>
          <w:sz w:val="22"/>
          <w:szCs w:val="22"/>
        </w:rPr>
        <w:t>auxiliares</w:t>
      </w:r>
      <w:r w:rsidRPr="00BB5638">
        <w:rPr>
          <w:rFonts w:ascii="Arial" w:hAnsi="Arial" w:cs="Arial"/>
          <w:sz w:val="22"/>
          <w:szCs w:val="22"/>
        </w:rPr>
        <w:t xml:space="preserve"> de apuração de votos e composição do corpo de jurados são complementares entre si e integram uma solução única e indivisível para a realização do festival.</w:t>
      </w:r>
    </w:p>
    <w:p w14:paraId="25C8D47D" w14:textId="77777777" w:rsidR="00854271" w:rsidRPr="00BB5638" w:rsidRDefault="00854271" w:rsidP="00BB5638">
      <w:pPr>
        <w:ind w:left="-1134" w:firstLine="567"/>
        <w:jc w:val="both"/>
        <w:rPr>
          <w:rFonts w:ascii="Arial" w:hAnsi="Arial" w:cs="Arial"/>
          <w:sz w:val="22"/>
          <w:szCs w:val="22"/>
        </w:rPr>
      </w:pPr>
      <w:r w:rsidRPr="00BB5638">
        <w:rPr>
          <w:rFonts w:ascii="Arial" w:hAnsi="Arial" w:cs="Arial"/>
          <w:sz w:val="22"/>
          <w:szCs w:val="22"/>
        </w:rPr>
        <w:t>A contratação unificada junto a uma única empresa garante a integração operacional de toda a equipe, concentra a responsabilidade contratual em um único fornecedor, facilita a fiscalização pela Administração e evita a multiplicação desnecessária de processos administrativos, atendendo aos princípios da eficiência e da economicidade previstos no art. 2º do Decreto Municipal nº 6.602/2023.</w:t>
      </w:r>
    </w:p>
    <w:p w14:paraId="7AE5BD6D" w14:textId="6C95CC1C" w:rsidR="00347224" w:rsidRPr="00BB5638" w:rsidRDefault="00566E48" w:rsidP="00BB5638">
      <w:pPr>
        <w:ind w:left="-1134"/>
        <w:jc w:val="both"/>
        <w:rPr>
          <w:rFonts w:ascii="Arial" w:hAnsi="Arial" w:cs="Arial"/>
          <w:b/>
          <w:bCs/>
          <w:sz w:val="22"/>
          <w:szCs w:val="22"/>
        </w:rPr>
      </w:pPr>
      <w:r w:rsidRPr="00BB5638">
        <w:rPr>
          <w:rFonts w:ascii="Arial" w:hAnsi="Arial" w:cs="Arial"/>
          <w:sz w:val="22"/>
          <w:szCs w:val="22"/>
        </w:rPr>
        <w:br/>
      </w:r>
      <w:r w:rsidR="00950094" w:rsidRPr="00BB5638">
        <w:rPr>
          <w:rFonts w:ascii="Arial" w:hAnsi="Arial" w:cs="Arial"/>
          <w:b/>
          <w:bCs/>
          <w:sz w:val="22"/>
          <w:szCs w:val="22"/>
        </w:rPr>
        <w:t>10</w:t>
      </w:r>
      <w:r w:rsidR="008A4B20" w:rsidRPr="00BB5638">
        <w:rPr>
          <w:rFonts w:ascii="Arial" w:hAnsi="Arial" w:cs="Arial"/>
          <w:b/>
          <w:bCs/>
          <w:sz w:val="22"/>
          <w:szCs w:val="22"/>
        </w:rPr>
        <w:t xml:space="preserve"> – CONTRATAÇÕES CORRELATAS E/OU </w:t>
      </w:r>
      <w:r w:rsidRPr="00BB5638">
        <w:rPr>
          <w:rFonts w:ascii="Arial" w:hAnsi="Arial" w:cs="Arial"/>
          <w:b/>
          <w:bCs/>
          <w:sz w:val="22"/>
          <w:szCs w:val="22"/>
        </w:rPr>
        <w:t>INTERDEPENDENTES</w:t>
      </w:r>
    </w:p>
    <w:p w14:paraId="59408535" w14:textId="77777777" w:rsidR="00E21DD8" w:rsidRPr="00BB5638" w:rsidRDefault="00E21DD8" w:rsidP="00BB5638">
      <w:pPr>
        <w:jc w:val="center"/>
        <w:rPr>
          <w:rFonts w:ascii="Arial" w:hAnsi="Arial" w:cs="Arial"/>
          <w:sz w:val="22"/>
          <w:szCs w:val="22"/>
        </w:rPr>
      </w:pPr>
    </w:p>
    <w:p w14:paraId="378F05E2" w14:textId="77777777" w:rsidR="008340CB" w:rsidRPr="00BB5638" w:rsidRDefault="008340CB" w:rsidP="00BB5638">
      <w:pPr>
        <w:ind w:left="-1134"/>
        <w:jc w:val="center"/>
        <w:rPr>
          <w:rFonts w:ascii="Arial" w:hAnsi="Arial" w:cs="Arial"/>
          <w:sz w:val="22"/>
          <w:szCs w:val="22"/>
        </w:rPr>
      </w:pPr>
      <w:r w:rsidRPr="00BB5638">
        <w:rPr>
          <w:rFonts w:ascii="Arial" w:hAnsi="Arial" w:cs="Arial"/>
          <w:sz w:val="22"/>
          <w:szCs w:val="22"/>
        </w:rPr>
        <w:t>Contratação correlata:</w:t>
      </w:r>
    </w:p>
    <w:p w14:paraId="0DADB255" w14:textId="2F25FF8A" w:rsidR="006426AE" w:rsidRPr="00BB5638" w:rsidRDefault="008340CB" w:rsidP="00BB5638">
      <w:pPr>
        <w:ind w:left="-1134"/>
        <w:jc w:val="both"/>
        <w:rPr>
          <w:rFonts w:ascii="Arial" w:hAnsi="Arial" w:cs="Arial"/>
          <w:sz w:val="22"/>
          <w:szCs w:val="22"/>
        </w:rPr>
      </w:pPr>
      <w:r w:rsidRPr="00BB5638">
        <w:rPr>
          <w:rFonts w:ascii="Arial" w:hAnsi="Arial" w:cs="Arial"/>
          <w:sz w:val="22"/>
          <w:szCs w:val="22"/>
        </w:rPr>
        <w:t>Aquisição de Troféus: A entrega de troféus aos classificados integra o protocolo oficial do festival e a programação conduzida pelo mestre de cerimônias, devendo sua aquisição ser concluída previamente à data do evento.</w:t>
      </w:r>
    </w:p>
    <w:p w14:paraId="68D85C1F" w14:textId="1079F27D" w:rsidR="008340CB" w:rsidRPr="00BB5638" w:rsidRDefault="008340CB" w:rsidP="00BB5638">
      <w:pPr>
        <w:ind w:left="-1134"/>
        <w:jc w:val="center"/>
        <w:rPr>
          <w:rFonts w:ascii="Arial" w:hAnsi="Arial" w:cs="Arial"/>
          <w:sz w:val="22"/>
          <w:szCs w:val="22"/>
        </w:rPr>
      </w:pPr>
      <w:r w:rsidRPr="00BB5638">
        <w:rPr>
          <w:rFonts w:ascii="Arial" w:hAnsi="Arial" w:cs="Arial"/>
          <w:sz w:val="22"/>
          <w:szCs w:val="22"/>
        </w:rPr>
        <w:t>Contratação Interdependente:</w:t>
      </w:r>
    </w:p>
    <w:p w14:paraId="3A25CED4" w14:textId="1D99B4D9" w:rsidR="00E21DD8" w:rsidRPr="00BB5638" w:rsidRDefault="00854271" w:rsidP="00BB5638">
      <w:pPr>
        <w:ind w:left="-1134"/>
        <w:jc w:val="both"/>
        <w:rPr>
          <w:rFonts w:ascii="Arial" w:hAnsi="Arial" w:cs="Arial"/>
          <w:sz w:val="22"/>
          <w:szCs w:val="22"/>
        </w:rPr>
      </w:pPr>
      <w:r w:rsidRPr="00BB5638">
        <w:rPr>
          <w:rFonts w:ascii="Arial" w:hAnsi="Arial" w:cs="Arial"/>
          <w:sz w:val="22"/>
          <w:szCs w:val="22"/>
        </w:rPr>
        <w:t>Contratação de Banda, Estrutura de Palco e Som/Iluminação: contratações interdependentes entre si e em relação à presente contratação, pois compõem conjuntamente a infraestrutura necessária à realização do festival, devendo ser formalizadas de forma coordenada para garantir as condições técnicas e operacionais do XXXVIII FERVO.</w:t>
      </w:r>
    </w:p>
    <w:p w14:paraId="5DC0FA0A" w14:textId="77777777" w:rsidR="00E21DD8" w:rsidRPr="00BB5638" w:rsidRDefault="00E21DD8" w:rsidP="00BB5638">
      <w:pPr>
        <w:ind w:left="-1134"/>
        <w:jc w:val="both"/>
        <w:rPr>
          <w:rFonts w:ascii="Arial" w:hAnsi="Arial" w:cs="Arial"/>
          <w:sz w:val="22"/>
          <w:szCs w:val="22"/>
        </w:rPr>
      </w:pPr>
    </w:p>
    <w:p w14:paraId="2BCF9090" w14:textId="77777777" w:rsidR="00E21DD8" w:rsidRPr="00BB5638" w:rsidRDefault="00E21DD8" w:rsidP="00BB5638">
      <w:pPr>
        <w:ind w:left="-1134"/>
        <w:jc w:val="both"/>
        <w:rPr>
          <w:rFonts w:ascii="Arial" w:hAnsi="Arial" w:cs="Arial"/>
          <w:sz w:val="22"/>
          <w:szCs w:val="22"/>
        </w:rPr>
      </w:pPr>
    </w:p>
    <w:p w14:paraId="6733A9FB" w14:textId="2EB0EDF7" w:rsidR="00950094" w:rsidRPr="00BB5638" w:rsidRDefault="00950094" w:rsidP="00BB5638">
      <w:pPr>
        <w:ind w:left="-1134"/>
        <w:jc w:val="both"/>
        <w:rPr>
          <w:rFonts w:ascii="Arial" w:hAnsi="Arial" w:cs="Arial"/>
          <w:b/>
          <w:sz w:val="22"/>
          <w:szCs w:val="22"/>
        </w:rPr>
      </w:pPr>
      <w:r w:rsidRPr="00BB5638">
        <w:rPr>
          <w:rFonts w:ascii="Arial" w:hAnsi="Arial" w:cs="Arial"/>
          <w:b/>
          <w:sz w:val="22"/>
          <w:szCs w:val="22"/>
        </w:rPr>
        <w:t>11 – ALINHAMENTO ENTRE A CONTRATAÇÃO E O PL</w:t>
      </w:r>
      <w:r w:rsidR="0027457B" w:rsidRPr="00BB5638">
        <w:rPr>
          <w:rFonts w:ascii="Arial" w:hAnsi="Arial" w:cs="Arial"/>
          <w:b/>
          <w:sz w:val="22"/>
          <w:szCs w:val="22"/>
        </w:rPr>
        <w:t>A</w:t>
      </w:r>
      <w:r w:rsidRPr="00BB5638">
        <w:rPr>
          <w:rFonts w:ascii="Arial" w:hAnsi="Arial" w:cs="Arial"/>
          <w:b/>
          <w:sz w:val="22"/>
          <w:szCs w:val="22"/>
        </w:rPr>
        <w:t>NEJAMENTO</w:t>
      </w:r>
    </w:p>
    <w:p w14:paraId="440CDD4C" w14:textId="77777777" w:rsidR="00E51993" w:rsidRPr="00BB5638" w:rsidRDefault="00E51993" w:rsidP="00BB5638">
      <w:pPr>
        <w:ind w:left="-1134" w:firstLine="850"/>
        <w:jc w:val="both"/>
        <w:rPr>
          <w:rFonts w:ascii="Arial" w:hAnsi="Arial" w:cs="Arial"/>
          <w:color w:val="FF0000"/>
          <w:sz w:val="22"/>
          <w:szCs w:val="22"/>
        </w:rPr>
      </w:pPr>
    </w:p>
    <w:p w14:paraId="5E594DBB" w14:textId="2E719CFD" w:rsidR="00D00BFF" w:rsidRPr="00BB5638" w:rsidRDefault="00D00BFF" w:rsidP="00BB5638">
      <w:pPr>
        <w:ind w:left="-1134" w:firstLine="850"/>
        <w:jc w:val="both"/>
        <w:rPr>
          <w:rFonts w:ascii="Arial" w:hAnsi="Arial" w:cs="Arial"/>
          <w:sz w:val="22"/>
          <w:szCs w:val="22"/>
        </w:rPr>
      </w:pPr>
      <w:r w:rsidRPr="00BB5638">
        <w:rPr>
          <w:rFonts w:ascii="Arial" w:hAnsi="Arial" w:cs="Arial"/>
          <w:sz w:val="22"/>
          <w:szCs w:val="22"/>
        </w:rPr>
        <w:t>O Município não dispõe de Plano Anual de Contratações. Contudo, a presente demanda encontra respaldo na Lei Orçamentária Anual (LOA) e no Plano Plurianual (PPA), por meio da Ação nº 2.065 — Realização de Feiras, Eventos e Festivais Culturais.</w:t>
      </w:r>
    </w:p>
    <w:p w14:paraId="77E0003E" w14:textId="77777777" w:rsidR="000A5D62" w:rsidRPr="00BB5638" w:rsidRDefault="000A5D62" w:rsidP="00BB5638">
      <w:pPr>
        <w:jc w:val="both"/>
        <w:rPr>
          <w:rFonts w:ascii="Arial" w:hAnsi="Arial" w:cs="Arial"/>
          <w:sz w:val="22"/>
          <w:szCs w:val="22"/>
        </w:rPr>
      </w:pPr>
    </w:p>
    <w:p w14:paraId="2FB67FF8" w14:textId="01215C56" w:rsidR="00F835D7" w:rsidRPr="00BB5638" w:rsidRDefault="00566E48" w:rsidP="00BB5638">
      <w:pPr>
        <w:ind w:left="-1134"/>
        <w:jc w:val="both"/>
        <w:rPr>
          <w:rFonts w:ascii="Arial" w:hAnsi="Arial" w:cs="Arial"/>
          <w:b/>
          <w:bCs/>
          <w:sz w:val="22"/>
          <w:szCs w:val="22"/>
        </w:rPr>
      </w:pPr>
      <w:r w:rsidRPr="00BB5638">
        <w:rPr>
          <w:rFonts w:ascii="Arial" w:hAnsi="Arial" w:cs="Arial"/>
          <w:sz w:val="22"/>
          <w:szCs w:val="22"/>
        </w:rPr>
        <w:br/>
      </w:r>
      <w:r w:rsidRPr="00BB5638">
        <w:rPr>
          <w:rFonts w:ascii="Arial" w:hAnsi="Arial" w:cs="Arial"/>
          <w:b/>
          <w:bCs/>
          <w:sz w:val="22"/>
          <w:szCs w:val="22"/>
        </w:rPr>
        <w:t>1</w:t>
      </w:r>
      <w:r w:rsidR="00F835D7" w:rsidRPr="00BB5638">
        <w:rPr>
          <w:rFonts w:ascii="Arial" w:hAnsi="Arial" w:cs="Arial"/>
          <w:b/>
          <w:bCs/>
          <w:sz w:val="22"/>
          <w:szCs w:val="22"/>
        </w:rPr>
        <w:t xml:space="preserve">2 – </w:t>
      </w:r>
      <w:r w:rsidR="00590E6B" w:rsidRPr="00BB5638">
        <w:rPr>
          <w:rFonts w:ascii="Arial" w:hAnsi="Arial" w:cs="Arial"/>
          <w:b/>
          <w:bCs/>
          <w:sz w:val="22"/>
          <w:szCs w:val="22"/>
        </w:rPr>
        <w:t>RESULTADOS PRETENDIDOS</w:t>
      </w:r>
    </w:p>
    <w:p w14:paraId="7781148A" w14:textId="77777777" w:rsidR="0038497F" w:rsidRPr="00BB5638" w:rsidRDefault="0038497F" w:rsidP="00BB5638">
      <w:pPr>
        <w:ind w:left="-1134"/>
        <w:jc w:val="both"/>
        <w:rPr>
          <w:rFonts w:ascii="Arial" w:hAnsi="Arial" w:cs="Arial"/>
          <w:b/>
          <w:bCs/>
          <w:sz w:val="22"/>
          <w:szCs w:val="22"/>
        </w:rPr>
      </w:pPr>
    </w:p>
    <w:p w14:paraId="1F9AE84E" w14:textId="77777777" w:rsidR="0038497F" w:rsidRPr="00BB5638" w:rsidRDefault="0038497F" w:rsidP="00BB5638">
      <w:pPr>
        <w:ind w:left="-1134" w:firstLine="850"/>
        <w:jc w:val="both"/>
        <w:rPr>
          <w:rFonts w:ascii="Arial" w:hAnsi="Arial" w:cs="Arial"/>
          <w:bCs/>
          <w:sz w:val="22"/>
          <w:szCs w:val="22"/>
        </w:rPr>
      </w:pPr>
      <w:r w:rsidRPr="00BB5638">
        <w:rPr>
          <w:rFonts w:ascii="Arial" w:hAnsi="Arial" w:cs="Arial"/>
          <w:bCs/>
          <w:sz w:val="22"/>
          <w:szCs w:val="22"/>
        </w:rPr>
        <w:t>A presente contratação tem por finalidade o atendimento de uma necessidade pública de natureza cultural e social, decorrente da realização da 38ª edição do FERVO – Festival Regional de Interpretação da Música Popular e Sertaneja de Vera Cruz do Oeste. São esperados os seguintes resultados:</w:t>
      </w:r>
    </w:p>
    <w:p w14:paraId="14CEA8D1" w14:textId="77777777" w:rsidR="0038497F" w:rsidRPr="00BB5638" w:rsidRDefault="0038497F" w:rsidP="00BB5638">
      <w:pPr>
        <w:ind w:left="-1134" w:firstLine="850"/>
        <w:jc w:val="both"/>
        <w:rPr>
          <w:rFonts w:ascii="Arial" w:hAnsi="Arial" w:cs="Arial"/>
          <w:bCs/>
          <w:sz w:val="22"/>
          <w:szCs w:val="22"/>
        </w:rPr>
      </w:pPr>
      <w:r w:rsidRPr="00BB5638">
        <w:rPr>
          <w:rFonts w:ascii="Arial" w:hAnsi="Arial" w:cs="Arial"/>
          <w:bCs/>
          <w:sz w:val="22"/>
          <w:szCs w:val="22"/>
        </w:rPr>
        <w:t xml:space="preserve">A realização do festival proporcionará entretenimento e acesso gratuito da população a apresentações musicais de qualidade, promovendo a integração entre os munícipes e democratizando o </w:t>
      </w:r>
      <w:r w:rsidRPr="00BB5638">
        <w:rPr>
          <w:rFonts w:ascii="Arial" w:hAnsi="Arial" w:cs="Arial"/>
          <w:bCs/>
          <w:sz w:val="22"/>
          <w:szCs w:val="22"/>
        </w:rPr>
        <w:lastRenderedPageBreak/>
        <w:t>acesso à cultura. Sob o aspecto da promoção cultural, o evento contribuirá para o fortalecimento da identidade cultural do município, incentivando e valorizando artistas locais e da região, fomentando o desenvolvimento do setor cultural e criativo.</w:t>
      </w:r>
    </w:p>
    <w:p w14:paraId="4621778F" w14:textId="77777777" w:rsidR="0038497F" w:rsidRPr="00BB5638" w:rsidRDefault="0038497F" w:rsidP="00BB5638">
      <w:pPr>
        <w:ind w:left="-1134" w:firstLine="850"/>
        <w:jc w:val="both"/>
        <w:rPr>
          <w:rFonts w:ascii="Arial" w:hAnsi="Arial" w:cs="Arial"/>
          <w:bCs/>
          <w:sz w:val="22"/>
          <w:szCs w:val="22"/>
        </w:rPr>
      </w:pPr>
      <w:r w:rsidRPr="00BB5638">
        <w:rPr>
          <w:rFonts w:ascii="Arial" w:hAnsi="Arial" w:cs="Arial"/>
          <w:bCs/>
          <w:sz w:val="22"/>
          <w:szCs w:val="22"/>
        </w:rPr>
        <w:t>Por fim, a contratação assegura condução profissional e imparcial do festival, com avaliação técnica qualificada dos intérpretes, garantindo a lisura dos resultados e o êxito do evento, de modo que os recursos públicos empregados se traduzam em efetivo benefício à coletividade e à valorização da cultura musical regional.</w:t>
      </w:r>
    </w:p>
    <w:p w14:paraId="02BC2468" w14:textId="77777777" w:rsidR="00DA5275" w:rsidRPr="00BB5638" w:rsidRDefault="00DA5275" w:rsidP="00BB5638">
      <w:pPr>
        <w:ind w:left="-1134" w:firstLine="850"/>
        <w:jc w:val="both"/>
        <w:rPr>
          <w:rFonts w:ascii="Arial" w:hAnsi="Arial" w:cs="Arial"/>
          <w:bCs/>
          <w:color w:val="FF0000"/>
          <w:sz w:val="22"/>
          <w:szCs w:val="22"/>
        </w:rPr>
      </w:pPr>
    </w:p>
    <w:p w14:paraId="06CD589E" w14:textId="774E1394" w:rsidR="00F835D7" w:rsidRPr="00BB5638" w:rsidRDefault="00F835D7" w:rsidP="00BB5638">
      <w:pPr>
        <w:ind w:left="-1134"/>
        <w:jc w:val="both"/>
        <w:rPr>
          <w:rFonts w:ascii="Arial" w:hAnsi="Arial" w:cs="Arial"/>
          <w:b/>
          <w:bCs/>
          <w:sz w:val="22"/>
          <w:szCs w:val="22"/>
        </w:rPr>
      </w:pPr>
      <w:r w:rsidRPr="00BB5638">
        <w:rPr>
          <w:rFonts w:ascii="Arial" w:hAnsi="Arial" w:cs="Arial"/>
          <w:b/>
          <w:bCs/>
          <w:sz w:val="22"/>
          <w:szCs w:val="22"/>
        </w:rPr>
        <w:t xml:space="preserve">13 – PROVIDENCIAS A SEREM ADOTADAS </w:t>
      </w:r>
    </w:p>
    <w:p w14:paraId="5AF3F745" w14:textId="77777777" w:rsidR="00B41BE1" w:rsidRPr="00BB5638" w:rsidRDefault="00B41BE1" w:rsidP="00BB5638">
      <w:pPr>
        <w:jc w:val="both"/>
        <w:rPr>
          <w:rFonts w:ascii="Arial" w:hAnsi="Arial" w:cs="Arial"/>
          <w:bCs/>
          <w:color w:val="FF0000"/>
          <w:sz w:val="22"/>
          <w:szCs w:val="22"/>
        </w:rPr>
      </w:pPr>
    </w:p>
    <w:p w14:paraId="5C61F4BF" w14:textId="77777777" w:rsidR="00B41BE1" w:rsidRPr="00BB5638" w:rsidRDefault="00B41BE1" w:rsidP="00BB5638">
      <w:pPr>
        <w:pStyle w:val="PargrafodaLista"/>
        <w:numPr>
          <w:ilvl w:val="0"/>
          <w:numId w:val="30"/>
        </w:numPr>
        <w:jc w:val="both"/>
        <w:rPr>
          <w:rFonts w:ascii="Arial" w:hAnsi="Arial" w:cs="Arial"/>
          <w:sz w:val="22"/>
          <w:szCs w:val="22"/>
        </w:rPr>
      </w:pPr>
      <w:r w:rsidRPr="00BB5638">
        <w:rPr>
          <w:rFonts w:ascii="Arial" w:hAnsi="Arial" w:cs="Arial"/>
          <w:sz w:val="22"/>
          <w:szCs w:val="22"/>
        </w:rPr>
        <w:t>Nomear GESTOR e FISCAL do contrato</w:t>
      </w:r>
    </w:p>
    <w:p w14:paraId="3947E1E8" w14:textId="77777777" w:rsidR="00102C66" w:rsidRPr="00BB5638" w:rsidRDefault="00102C66" w:rsidP="00BB5638">
      <w:pPr>
        <w:ind w:left="-1134"/>
        <w:jc w:val="both"/>
        <w:rPr>
          <w:rFonts w:ascii="Arial" w:hAnsi="Arial" w:cs="Arial"/>
          <w:b/>
          <w:bCs/>
          <w:sz w:val="22"/>
          <w:szCs w:val="22"/>
        </w:rPr>
      </w:pPr>
    </w:p>
    <w:p w14:paraId="7A6F074F" w14:textId="2DFDEDC4" w:rsidR="00745C68" w:rsidRPr="00BB5638" w:rsidRDefault="00F835D7" w:rsidP="00BB5638">
      <w:pPr>
        <w:ind w:left="-1134"/>
        <w:jc w:val="both"/>
        <w:rPr>
          <w:rFonts w:ascii="Arial" w:hAnsi="Arial" w:cs="Arial"/>
          <w:b/>
          <w:bCs/>
          <w:sz w:val="22"/>
          <w:szCs w:val="22"/>
        </w:rPr>
      </w:pPr>
      <w:r w:rsidRPr="00BB5638">
        <w:rPr>
          <w:rFonts w:ascii="Arial" w:hAnsi="Arial" w:cs="Arial"/>
          <w:b/>
          <w:bCs/>
          <w:sz w:val="22"/>
          <w:szCs w:val="22"/>
        </w:rPr>
        <w:t>14 – IMPACTOS AMBIENTAIS</w:t>
      </w:r>
    </w:p>
    <w:p w14:paraId="13390480" w14:textId="615ACE50" w:rsidR="00A26606" w:rsidRPr="00BB5638" w:rsidRDefault="0038497F" w:rsidP="00BB5638">
      <w:pPr>
        <w:ind w:left="-1134" w:firstLine="850"/>
        <w:jc w:val="both"/>
        <w:rPr>
          <w:rFonts w:ascii="Arial" w:hAnsi="Arial" w:cs="Arial"/>
          <w:bCs/>
          <w:sz w:val="22"/>
          <w:szCs w:val="22"/>
        </w:rPr>
      </w:pPr>
      <w:r w:rsidRPr="00BB5638">
        <w:rPr>
          <w:rFonts w:ascii="Arial" w:hAnsi="Arial" w:cs="Arial"/>
          <w:bCs/>
          <w:sz w:val="22"/>
          <w:szCs w:val="22"/>
        </w:rPr>
        <w:t>Trata-se de evento cultural de curta duração. Os impactos ambientais identificados são de baixa relevância, limitando-se à geração de resíduos sólidos, à poluição sonora e ao consumo de energia elétrica. Como medidas mitigadoras, os resíduos sólidos serão gerenciados com o apoio da ACMR – Associação de Catadores de Material Reciclável do Município, responsável pela disponibilização de coletores seletivos no local do evento; os níveis de ruído observarão os limites estabelecidos pela NBR 10.151 da ABNT</w:t>
      </w:r>
      <w:r w:rsidR="00854271" w:rsidRPr="00BB5638">
        <w:rPr>
          <w:rFonts w:ascii="Arial" w:hAnsi="Arial" w:cs="Arial"/>
          <w:bCs/>
          <w:sz w:val="22"/>
          <w:szCs w:val="22"/>
        </w:rPr>
        <w:t xml:space="preserve">. </w:t>
      </w:r>
    </w:p>
    <w:p w14:paraId="5C249228" w14:textId="77777777" w:rsidR="00A26606" w:rsidRPr="00BB5638" w:rsidRDefault="00A26606" w:rsidP="00BB5638">
      <w:pPr>
        <w:ind w:left="-1134" w:firstLine="850"/>
        <w:jc w:val="both"/>
        <w:rPr>
          <w:rFonts w:ascii="Arial" w:hAnsi="Arial" w:cs="Arial"/>
          <w:bCs/>
          <w:sz w:val="22"/>
          <w:szCs w:val="22"/>
        </w:rPr>
      </w:pPr>
    </w:p>
    <w:p w14:paraId="2B866DC8" w14:textId="77777777" w:rsidR="00F835D7" w:rsidRPr="00BB5638" w:rsidRDefault="00F835D7" w:rsidP="00BB5638">
      <w:pPr>
        <w:ind w:left="-1134"/>
        <w:jc w:val="both"/>
        <w:rPr>
          <w:rFonts w:ascii="Arial" w:hAnsi="Arial" w:cs="Arial"/>
          <w:b/>
          <w:bCs/>
          <w:sz w:val="22"/>
          <w:szCs w:val="22"/>
        </w:rPr>
      </w:pPr>
    </w:p>
    <w:p w14:paraId="5F2E528B" w14:textId="3F6B242A" w:rsidR="006F3BB5" w:rsidRPr="00BB5638" w:rsidRDefault="000B3A6D" w:rsidP="00BB5638">
      <w:pPr>
        <w:ind w:left="-1134"/>
        <w:jc w:val="both"/>
        <w:rPr>
          <w:rFonts w:ascii="Arial" w:hAnsi="Arial" w:cs="Arial"/>
          <w:b/>
          <w:bCs/>
          <w:sz w:val="22"/>
          <w:szCs w:val="22"/>
        </w:rPr>
      </w:pPr>
      <w:r w:rsidRPr="00BB5638">
        <w:rPr>
          <w:rFonts w:ascii="Arial" w:hAnsi="Arial" w:cs="Arial"/>
          <w:b/>
          <w:bCs/>
          <w:sz w:val="22"/>
          <w:szCs w:val="22"/>
        </w:rPr>
        <w:t>15</w:t>
      </w:r>
      <w:r w:rsidR="00566E48" w:rsidRPr="00BB5638">
        <w:rPr>
          <w:rFonts w:ascii="Arial" w:hAnsi="Arial" w:cs="Arial"/>
          <w:b/>
          <w:bCs/>
          <w:sz w:val="22"/>
          <w:szCs w:val="22"/>
        </w:rPr>
        <w:t xml:space="preserve"> – VIABILIDADE DA CONTRATAÇÃO</w:t>
      </w:r>
    </w:p>
    <w:p w14:paraId="0C573C66" w14:textId="77777777" w:rsidR="008C7469" w:rsidRPr="00BB5638" w:rsidRDefault="008C7469" w:rsidP="00BB5638">
      <w:pPr>
        <w:ind w:left="-1134"/>
        <w:jc w:val="both"/>
        <w:rPr>
          <w:rFonts w:ascii="Arial" w:hAnsi="Arial" w:cs="Arial"/>
          <w:b/>
          <w:bCs/>
          <w:sz w:val="22"/>
          <w:szCs w:val="22"/>
        </w:rPr>
      </w:pPr>
    </w:p>
    <w:p w14:paraId="7F1CD44E" w14:textId="50AB6B61" w:rsidR="002C30F4" w:rsidRPr="00BB5638" w:rsidRDefault="002C30F4" w:rsidP="00BB5638">
      <w:pPr>
        <w:ind w:left="-1134"/>
        <w:jc w:val="both"/>
        <w:rPr>
          <w:rFonts w:ascii="Arial" w:hAnsi="Arial" w:cs="Arial"/>
          <w:sz w:val="22"/>
          <w:szCs w:val="22"/>
        </w:rPr>
      </w:pPr>
      <w:r w:rsidRPr="00BB5638">
        <w:rPr>
          <w:rFonts w:ascii="Arial" w:hAnsi="Arial" w:cs="Arial"/>
          <w:b/>
          <w:bCs/>
          <w:sz w:val="22"/>
          <w:szCs w:val="22"/>
        </w:rPr>
        <w:t>Viabilidade Técnica:</w:t>
      </w:r>
      <w:r w:rsidRPr="00BB5638">
        <w:rPr>
          <w:rFonts w:ascii="Arial" w:hAnsi="Arial" w:cs="Arial"/>
          <w:sz w:val="22"/>
          <w:szCs w:val="22"/>
        </w:rPr>
        <w:t xml:space="preserve"> A contratação de empresa especializada para fornecimento de mestre de cerimônias, </w:t>
      </w:r>
      <w:r w:rsidR="00346D0C" w:rsidRPr="00BB5638">
        <w:rPr>
          <w:rFonts w:ascii="Arial" w:hAnsi="Arial" w:cs="Arial"/>
          <w:sz w:val="22"/>
          <w:szCs w:val="22"/>
        </w:rPr>
        <w:t>auxiliares</w:t>
      </w:r>
      <w:r w:rsidRPr="00BB5638">
        <w:rPr>
          <w:rFonts w:ascii="Arial" w:hAnsi="Arial" w:cs="Arial"/>
          <w:sz w:val="22"/>
          <w:szCs w:val="22"/>
        </w:rPr>
        <w:t xml:space="preserve"> de apuração de votos e jurados é tecnicamente viável, uma vez que esses profissionais concentram em si as competências necessárias à condução e avaliação do festival. A experiência técnica exigida dos profissionais, aliada à responsabilidade atribuída à empresa contratada pela qualidade dos serviços prestados, assegura a condução profissional do evento e o atendimento às expectativas da comunidade participante.</w:t>
      </w:r>
    </w:p>
    <w:p w14:paraId="6E7CEC69" w14:textId="77777777" w:rsidR="002C30F4" w:rsidRPr="00BB5638" w:rsidRDefault="002C30F4" w:rsidP="00BB5638">
      <w:pPr>
        <w:ind w:left="-1134"/>
        <w:jc w:val="both"/>
        <w:rPr>
          <w:rFonts w:ascii="Arial" w:hAnsi="Arial" w:cs="Arial"/>
          <w:sz w:val="22"/>
          <w:szCs w:val="22"/>
        </w:rPr>
      </w:pPr>
    </w:p>
    <w:p w14:paraId="5CC5BB8F" w14:textId="77777777" w:rsidR="002C30F4" w:rsidRPr="00BB5638" w:rsidRDefault="002C30F4" w:rsidP="00BB5638">
      <w:pPr>
        <w:ind w:left="-1134"/>
        <w:jc w:val="both"/>
        <w:rPr>
          <w:rFonts w:ascii="Arial" w:hAnsi="Arial" w:cs="Arial"/>
          <w:sz w:val="22"/>
          <w:szCs w:val="22"/>
        </w:rPr>
      </w:pPr>
      <w:r w:rsidRPr="00BB5638">
        <w:rPr>
          <w:rFonts w:ascii="Arial" w:hAnsi="Arial" w:cs="Arial"/>
          <w:b/>
          <w:bCs/>
          <w:sz w:val="22"/>
          <w:szCs w:val="22"/>
        </w:rPr>
        <w:t>Viabilidade Socioeconômica:</w:t>
      </w:r>
      <w:r w:rsidRPr="00BB5638">
        <w:rPr>
          <w:rFonts w:ascii="Arial" w:hAnsi="Arial" w:cs="Arial"/>
          <w:sz w:val="22"/>
          <w:szCs w:val="22"/>
        </w:rPr>
        <w:t xml:space="preserve"> Do ponto de vista socioeconômico, a realização do festival contribui para a promoção cultural do município, a valorização de artistas locais e regionais e a integração comunitária. A contratação unificada dos serviços em um único processo otimiza os recursos públicos disponíveis, evita a multiplicação de procedimentos administrativos e alinha-se aos princípios da economicidade e da eficiência previstos na Lei nº 14.133/2021.</w:t>
      </w:r>
    </w:p>
    <w:p w14:paraId="07755649" w14:textId="77777777" w:rsidR="002C30F4" w:rsidRPr="00BB5638" w:rsidRDefault="002C30F4" w:rsidP="00BB5638">
      <w:pPr>
        <w:ind w:left="-1134"/>
        <w:jc w:val="both"/>
        <w:rPr>
          <w:rFonts w:ascii="Arial" w:hAnsi="Arial" w:cs="Arial"/>
          <w:sz w:val="22"/>
          <w:szCs w:val="22"/>
        </w:rPr>
      </w:pPr>
    </w:p>
    <w:p w14:paraId="5DE474F3" w14:textId="65D66546" w:rsidR="002C30F4" w:rsidRPr="00BB5638" w:rsidRDefault="002C30F4" w:rsidP="00BB5638">
      <w:pPr>
        <w:ind w:left="-1134"/>
        <w:jc w:val="both"/>
        <w:rPr>
          <w:rFonts w:ascii="Arial" w:hAnsi="Arial" w:cs="Arial"/>
          <w:sz w:val="22"/>
          <w:szCs w:val="22"/>
        </w:rPr>
      </w:pPr>
      <w:r w:rsidRPr="00BB5638">
        <w:rPr>
          <w:rFonts w:ascii="Arial" w:hAnsi="Arial" w:cs="Arial"/>
          <w:b/>
          <w:bCs/>
          <w:sz w:val="22"/>
          <w:szCs w:val="22"/>
        </w:rPr>
        <w:t>Viabilidade Ambiental:</w:t>
      </w:r>
      <w:r w:rsidRPr="00BB5638">
        <w:rPr>
          <w:rFonts w:ascii="Arial" w:hAnsi="Arial" w:cs="Arial"/>
          <w:sz w:val="22"/>
          <w:szCs w:val="22"/>
        </w:rPr>
        <w:t xml:space="preserve"> A contratação não apresenta impactos ambientais relevantes, tratando-se de serviços de natureza intelectual e pessoal vinculados a evento cultural de curta duração. As medidas de gerenciamento de resíduos sólidos com apoio da ACMR, a observância dos limites de ruído estabelecidos pela NBR 10.151 da ABNT e a utilização de equipamentos eficientes asseguram a realização responsável do evento.</w:t>
      </w:r>
    </w:p>
    <w:p w14:paraId="32BCEC48" w14:textId="1CCFFD20" w:rsidR="00CE281E" w:rsidRPr="00BB5638" w:rsidRDefault="002C30F4" w:rsidP="00BB5638">
      <w:pPr>
        <w:ind w:left="-1134"/>
        <w:jc w:val="both"/>
        <w:rPr>
          <w:rFonts w:ascii="Arial" w:hAnsi="Arial" w:cs="Arial"/>
          <w:sz w:val="22"/>
          <w:szCs w:val="22"/>
        </w:rPr>
      </w:pPr>
      <w:r w:rsidRPr="00BB5638">
        <w:rPr>
          <w:rFonts w:ascii="Arial" w:hAnsi="Arial" w:cs="Arial"/>
          <w:sz w:val="22"/>
          <w:szCs w:val="22"/>
        </w:rPr>
        <w:t>Diante da análise das dimensões técnica, socioeconômica e ambiental, conclui-se que a contratação é plenamente viável e adequada ao interesse público, em consonância com os princípios da economicidade, eficiência e sustentabilidade previstos na Lei nº 14.133/2021.</w:t>
      </w:r>
    </w:p>
    <w:p w14:paraId="57FC96A0" w14:textId="77777777" w:rsidR="006426AE" w:rsidRPr="00BB5638" w:rsidRDefault="006426AE" w:rsidP="00BB5638">
      <w:pPr>
        <w:ind w:left="-1134"/>
        <w:jc w:val="both"/>
        <w:rPr>
          <w:rFonts w:ascii="Arial" w:hAnsi="Arial" w:cs="Arial"/>
          <w:sz w:val="22"/>
          <w:szCs w:val="22"/>
        </w:rPr>
      </w:pPr>
    </w:p>
    <w:p w14:paraId="7AA20481" w14:textId="789454E8" w:rsidR="00A24433" w:rsidRPr="00BB5638" w:rsidRDefault="001D5432" w:rsidP="00BB5638">
      <w:pPr>
        <w:pStyle w:val="PargrafodaLista"/>
        <w:numPr>
          <w:ilvl w:val="0"/>
          <w:numId w:val="31"/>
        </w:numPr>
        <w:jc w:val="both"/>
        <w:rPr>
          <w:rFonts w:ascii="Arial" w:hAnsi="Arial" w:cs="Arial"/>
          <w:b/>
          <w:bCs/>
          <w:sz w:val="22"/>
          <w:szCs w:val="22"/>
        </w:rPr>
      </w:pPr>
      <w:r w:rsidRPr="00BB5638">
        <w:rPr>
          <w:rFonts w:ascii="Arial" w:hAnsi="Arial" w:cs="Arial"/>
          <w:b/>
          <w:bCs/>
          <w:sz w:val="22"/>
          <w:szCs w:val="22"/>
        </w:rPr>
        <w:t xml:space="preserve">– </w:t>
      </w:r>
      <w:r w:rsidR="00461DC3" w:rsidRPr="00BB5638">
        <w:rPr>
          <w:rFonts w:ascii="Arial" w:hAnsi="Arial" w:cs="Arial"/>
          <w:b/>
          <w:bCs/>
          <w:sz w:val="22"/>
          <w:szCs w:val="22"/>
        </w:rPr>
        <w:t>ANEX</w:t>
      </w:r>
      <w:r w:rsidR="00A24433" w:rsidRPr="00BB5638">
        <w:rPr>
          <w:rFonts w:ascii="Arial" w:hAnsi="Arial" w:cs="Arial"/>
          <w:b/>
          <w:bCs/>
          <w:sz w:val="22"/>
          <w:szCs w:val="22"/>
        </w:rPr>
        <w:t>OS</w:t>
      </w:r>
    </w:p>
    <w:p w14:paraId="5F57D97F" w14:textId="77777777" w:rsidR="002C30F4" w:rsidRPr="00BB5638" w:rsidRDefault="002C30F4" w:rsidP="00BB5638">
      <w:pPr>
        <w:ind w:left="-1134"/>
        <w:jc w:val="both"/>
        <w:rPr>
          <w:rFonts w:ascii="Arial" w:hAnsi="Arial" w:cs="Arial"/>
          <w:b/>
          <w:bCs/>
          <w:sz w:val="22"/>
          <w:szCs w:val="22"/>
          <w:highlight w:val="yellow"/>
        </w:rPr>
      </w:pPr>
    </w:p>
    <w:p w14:paraId="49E13AA6" w14:textId="77777777" w:rsidR="006426AE" w:rsidRPr="00BB5638" w:rsidRDefault="002C30F4" w:rsidP="00BB5638">
      <w:pPr>
        <w:pStyle w:val="PargrafodaLista"/>
        <w:numPr>
          <w:ilvl w:val="0"/>
          <w:numId w:val="30"/>
        </w:numPr>
        <w:ind w:left="-1134" w:firstLine="0"/>
        <w:jc w:val="both"/>
        <w:rPr>
          <w:rFonts w:ascii="Arial" w:hAnsi="Arial" w:cs="Arial"/>
          <w:sz w:val="22"/>
          <w:szCs w:val="22"/>
        </w:rPr>
      </w:pPr>
      <w:r w:rsidRPr="00BB5638">
        <w:rPr>
          <w:rFonts w:ascii="Arial" w:hAnsi="Arial" w:cs="Arial"/>
          <w:sz w:val="22"/>
          <w:szCs w:val="22"/>
        </w:rPr>
        <w:t>Orçamento da empresa</w:t>
      </w:r>
      <w:r w:rsidR="006426AE" w:rsidRPr="00BB5638">
        <w:rPr>
          <w:rFonts w:ascii="Arial" w:hAnsi="Arial" w:cs="Arial"/>
          <w:sz w:val="22"/>
          <w:szCs w:val="22"/>
        </w:rPr>
        <w:t>: ALB PRODUÇÕES E EVENTOS LTDA, CNPJ: 15.764.057/0001-34</w:t>
      </w:r>
    </w:p>
    <w:p w14:paraId="5AF0B564" w14:textId="5A214858" w:rsidR="006426AE" w:rsidRPr="00BB5638" w:rsidRDefault="006426AE" w:rsidP="00BB5638">
      <w:pPr>
        <w:pStyle w:val="PargrafodaLista"/>
        <w:numPr>
          <w:ilvl w:val="0"/>
          <w:numId w:val="30"/>
        </w:numPr>
        <w:ind w:left="-1134" w:firstLine="0"/>
        <w:jc w:val="both"/>
        <w:rPr>
          <w:rFonts w:ascii="Arial" w:hAnsi="Arial" w:cs="Arial"/>
          <w:sz w:val="22"/>
          <w:szCs w:val="22"/>
        </w:rPr>
      </w:pPr>
      <w:r w:rsidRPr="00BB5638">
        <w:rPr>
          <w:rFonts w:ascii="Arial" w:hAnsi="Arial" w:cs="Arial"/>
          <w:sz w:val="22"/>
          <w:szCs w:val="22"/>
        </w:rPr>
        <w:t>Orçamento da empresa: ELITON ADRIANO MUHLBEIER, CNPJ: 50.792.270/0001-50</w:t>
      </w:r>
    </w:p>
    <w:p w14:paraId="07EB874B" w14:textId="2A1848A2" w:rsidR="00AB02E0" w:rsidRPr="00BB5638" w:rsidRDefault="00AB02E0" w:rsidP="00BB5638">
      <w:pPr>
        <w:pStyle w:val="PargrafodaLista"/>
        <w:numPr>
          <w:ilvl w:val="0"/>
          <w:numId w:val="30"/>
        </w:numPr>
        <w:ind w:left="-1134" w:firstLine="0"/>
        <w:jc w:val="both"/>
        <w:rPr>
          <w:rFonts w:ascii="Arial" w:hAnsi="Arial" w:cs="Arial"/>
          <w:sz w:val="22"/>
          <w:szCs w:val="22"/>
        </w:rPr>
      </w:pPr>
      <w:r w:rsidRPr="00BB5638">
        <w:rPr>
          <w:rFonts w:ascii="Arial" w:hAnsi="Arial" w:cs="Arial"/>
          <w:sz w:val="22"/>
          <w:szCs w:val="22"/>
        </w:rPr>
        <w:t>Orçamento da empresa: ROSANGELA PCHEITD CLIVATI, CNPJ:14.538.395/0001-95</w:t>
      </w:r>
    </w:p>
    <w:p w14:paraId="2877CFB2" w14:textId="3DD92654" w:rsidR="00AB02E0" w:rsidRPr="00BB5638" w:rsidRDefault="00AB02E0" w:rsidP="00BB5638">
      <w:pPr>
        <w:pStyle w:val="PargrafodaLista"/>
        <w:numPr>
          <w:ilvl w:val="0"/>
          <w:numId w:val="30"/>
        </w:numPr>
        <w:ind w:left="-1134" w:firstLine="0"/>
        <w:jc w:val="both"/>
        <w:rPr>
          <w:rFonts w:ascii="Arial" w:hAnsi="Arial" w:cs="Arial"/>
          <w:sz w:val="22"/>
          <w:szCs w:val="22"/>
        </w:rPr>
      </w:pPr>
      <w:r w:rsidRPr="00BB5638">
        <w:rPr>
          <w:rFonts w:ascii="Arial" w:hAnsi="Arial" w:cs="Arial"/>
          <w:sz w:val="22"/>
          <w:szCs w:val="22"/>
        </w:rPr>
        <w:lastRenderedPageBreak/>
        <w:t>Orçamento da empresa: ELIZETE FALAVIGNA SUZIN, CNPJ: 44.208.090/0001-86</w:t>
      </w:r>
    </w:p>
    <w:p w14:paraId="36BF0533" w14:textId="7780640B" w:rsidR="002C30F4" w:rsidRPr="00BB5638" w:rsidRDefault="002C30F4" w:rsidP="00BB5638">
      <w:pPr>
        <w:pStyle w:val="PargrafodaLista"/>
        <w:numPr>
          <w:ilvl w:val="0"/>
          <w:numId w:val="30"/>
        </w:numPr>
        <w:ind w:left="-1134" w:firstLine="0"/>
        <w:jc w:val="both"/>
        <w:rPr>
          <w:rFonts w:ascii="Arial" w:hAnsi="Arial" w:cs="Arial"/>
          <w:sz w:val="22"/>
          <w:szCs w:val="22"/>
        </w:rPr>
      </w:pPr>
      <w:r w:rsidRPr="00BB5638">
        <w:rPr>
          <w:rFonts w:ascii="Arial" w:hAnsi="Arial" w:cs="Arial"/>
          <w:sz w:val="22"/>
          <w:szCs w:val="22"/>
        </w:rPr>
        <w:t>Mapa de apuração de preço;</w:t>
      </w:r>
    </w:p>
    <w:p w14:paraId="56653FFF" w14:textId="64E8C647" w:rsidR="002C30F4" w:rsidRPr="00BB5638" w:rsidRDefault="002C30F4" w:rsidP="00BB5638">
      <w:pPr>
        <w:pStyle w:val="PargrafodaLista"/>
        <w:numPr>
          <w:ilvl w:val="0"/>
          <w:numId w:val="30"/>
        </w:numPr>
        <w:ind w:left="-1134" w:firstLine="0"/>
        <w:jc w:val="both"/>
        <w:rPr>
          <w:rFonts w:ascii="Arial" w:hAnsi="Arial" w:cs="Arial"/>
          <w:sz w:val="22"/>
          <w:szCs w:val="22"/>
        </w:rPr>
      </w:pPr>
      <w:r w:rsidRPr="00BB5638">
        <w:rPr>
          <w:rFonts w:ascii="Arial" w:hAnsi="Arial" w:cs="Arial"/>
          <w:sz w:val="22"/>
          <w:szCs w:val="22"/>
        </w:rPr>
        <w:t>Relatório unificado das pesquisas de preço.</w:t>
      </w:r>
    </w:p>
    <w:p w14:paraId="01CA7B27" w14:textId="0580D611" w:rsidR="000E4380" w:rsidRPr="00BB5638" w:rsidRDefault="000E4380" w:rsidP="00BB5638">
      <w:pPr>
        <w:pStyle w:val="PargrafodaLista"/>
        <w:numPr>
          <w:ilvl w:val="0"/>
          <w:numId w:val="30"/>
        </w:numPr>
        <w:ind w:left="-1134" w:firstLine="0"/>
        <w:jc w:val="both"/>
        <w:rPr>
          <w:rFonts w:ascii="Arial" w:hAnsi="Arial" w:cs="Arial"/>
          <w:sz w:val="22"/>
          <w:szCs w:val="22"/>
        </w:rPr>
      </w:pPr>
      <w:r w:rsidRPr="00BB5638">
        <w:rPr>
          <w:rFonts w:ascii="Arial" w:hAnsi="Arial" w:cs="Arial"/>
          <w:sz w:val="22"/>
          <w:szCs w:val="22"/>
        </w:rPr>
        <w:t>Regulamento do XXXVIII-Fervo</w:t>
      </w:r>
    </w:p>
    <w:p w14:paraId="3E9F71D1" w14:textId="77777777" w:rsidR="002C30F4" w:rsidRPr="00BB5638" w:rsidRDefault="002C30F4" w:rsidP="00BB5638">
      <w:pPr>
        <w:jc w:val="both"/>
        <w:rPr>
          <w:rFonts w:ascii="Arial" w:hAnsi="Arial" w:cs="Arial"/>
          <w:b/>
          <w:bCs/>
          <w:sz w:val="22"/>
          <w:szCs w:val="22"/>
        </w:rPr>
      </w:pPr>
    </w:p>
    <w:p w14:paraId="21AFC44A" w14:textId="152293B6" w:rsidR="00461DC3" w:rsidRPr="00BB5638" w:rsidRDefault="00461DC3" w:rsidP="00BB5638">
      <w:pPr>
        <w:jc w:val="both"/>
        <w:rPr>
          <w:rFonts w:ascii="Arial" w:hAnsi="Arial" w:cs="Arial"/>
          <w:b/>
          <w:bCs/>
          <w:sz w:val="22"/>
          <w:szCs w:val="22"/>
        </w:rPr>
      </w:pPr>
    </w:p>
    <w:p w14:paraId="6F0A204C" w14:textId="77777777" w:rsidR="00A24433" w:rsidRPr="00BB5638" w:rsidRDefault="00A24433" w:rsidP="00BB5638">
      <w:pPr>
        <w:ind w:left="-1134"/>
        <w:jc w:val="both"/>
        <w:rPr>
          <w:rFonts w:ascii="Arial" w:hAnsi="Arial" w:cs="Arial"/>
          <w:b/>
          <w:bCs/>
          <w:sz w:val="22"/>
          <w:szCs w:val="22"/>
        </w:rPr>
      </w:pPr>
    </w:p>
    <w:p w14:paraId="72860682" w14:textId="719BAD08" w:rsidR="001D5432" w:rsidRPr="00BB5638" w:rsidRDefault="00A24433" w:rsidP="00BB5638">
      <w:pPr>
        <w:ind w:left="-1134"/>
        <w:jc w:val="both"/>
        <w:rPr>
          <w:rFonts w:ascii="Arial" w:hAnsi="Arial" w:cs="Arial"/>
          <w:b/>
          <w:bCs/>
          <w:sz w:val="22"/>
          <w:szCs w:val="22"/>
        </w:rPr>
      </w:pPr>
      <w:r w:rsidRPr="00BB5638">
        <w:rPr>
          <w:rFonts w:ascii="Arial" w:hAnsi="Arial" w:cs="Arial"/>
          <w:b/>
          <w:bCs/>
          <w:sz w:val="22"/>
          <w:szCs w:val="22"/>
        </w:rPr>
        <w:t xml:space="preserve">17 – </w:t>
      </w:r>
      <w:r w:rsidR="001D5432" w:rsidRPr="00BB5638">
        <w:rPr>
          <w:rFonts w:ascii="Arial" w:hAnsi="Arial" w:cs="Arial"/>
          <w:b/>
          <w:bCs/>
          <w:sz w:val="22"/>
          <w:szCs w:val="22"/>
        </w:rPr>
        <w:t>RESPONSÁVEIS</w:t>
      </w:r>
      <w:r w:rsidRPr="00BB5638">
        <w:rPr>
          <w:rFonts w:ascii="Arial" w:hAnsi="Arial" w:cs="Arial"/>
          <w:b/>
          <w:bCs/>
          <w:sz w:val="22"/>
          <w:szCs w:val="22"/>
        </w:rPr>
        <w:t xml:space="preserve"> </w:t>
      </w:r>
    </w:p>
    <w:p w14:paraId="7C49F2A1" w14:textId="77777777" w:rsidR="008C7469" w:rsidRPr="00BB5638" w:rsidRDefault="008C7469" w:rsidP="00BB5638">
      <w:pPr>
        <w:ind w:left="-1134"/>
        <w:jc w:val="both"/>
        <w:rPr>
          <w:rFonts w:ascii="Arial" w:hAnsi="Arial" w:cs="Arial"/>
          <w:b/>
          <w:bCs/>
          <w:sz w:val="22"/>
          <w:szCs w:val="22"/>
        </w:rPr>
      </w:pPr>
    </w:p>
    <w:p w14:paraId="0D3B5E56" w14:textId="03AEA6B2" w:rsidR="00B41BE1" w:rsidRPr="00BB5638" w:rsidRDefault="00B41BE1" w:rsidP="00BB5638">
      <w:pPr>
        <w:ind w:left="-1134" w:firstLine="850"/>
        <w:jc w:val="both"/>
        <w:rPr>
          <w:rFonts w:ascii="Arial" w:hAnsi="Arial" w:cs="Arial"/>
          <w:bCs/>
          <w:color w:val="000000" w:themeColor="text1"/>
          <w:sz w:val="22"/>
          <w:szCs w:val="22"/>
        </w:rPr>
      </w:pPr>
      <w:r w:rsidRPr="00BB5638">
        <w:rPr>
          <w:rFonts w:ascii="Arial" w:hAnsi="Arial" w:cs="Arial"/>
          <w:bCs/>
          <w:color w:val="000000" w:themeColor="text1"/>
          <w:sz w:val="22"/>
          <w:szCs w:val="22"/>
        </w:rPr>
        <w:t>O presente Estudo Técnico Preliminar foi elaborado por Letícia Gabrieli Souza Rosa, e-mail: leticiagabrieli081@gmail.com, Auxiliar Administrativa, lotada na Secretaria de Administração do Município de Vera Cruz do Oeste.</w:t>
      </w:r>
    </w:p>
    <w:p w14:paraId="0F3A5FBA" w14:textId="77777777" w:rsidR="00A24433" w:rsidRPr="00BB5638" w:rsidRDefault="00A24433" w:rsidP="00BB5638">
      <w:pPr>
        <w:ind w:left="-1134"/>
        <w:jc w:val="both"/>
        <w:rPr>
          <w:rFonts w:ascii="Arial" w:hAnsi="Arial" w:cs="Arial"/>
          <w:b/>
          <w:bCs/>
          <w:sz w:val="22"/>
          <w:szCs w:val="22"/>
        </w:rPr>
      </w:pPr>
    </w:p>
    <w:p w14:paraId="4D771EE3" w14:textId="7F301E06" w:rsidR="00561BE4" w:rsidRPr="00BB5638" w:rsidRDefault="00561BE4" w:rsidP="00BB5638">
      <w:pPr>
        <w:ind w:left="-1134"/>
        <w:jc w:val="both"/>
        <w:rPr>
          <w:rFonts w:ascii="Arial" w:hAnsi="Arial" w:cs="Arial"/>
          <w:b/>
          <w:bCs/>
          <w:sz w:val="22"/>
          <w:szCs w:val="22"/>
        </w:rPr>
      </w:pPr>
      <w:r w:rsidRPr="00BB5638">
        <w:rPr>
          <w:rFonts w:ascii="Arial" w:hAnsi="Arial" w:cs="Arial"/>
          <w:b/>
          <w:bCs/>
          <w:sz w:val="22"/>
          <w:szCs w:val="22"/>
        </w:rPr>
        <w:t>1</w:t>
      </w:r>
      <w:r w:rsidR="00A24433" w:rsidRPr="00BB5638">
        <w:rPr>
          <w:rFonts w:ascii="Arial" w:hAnsi="Arial" w:cs="Arial"/>
          <w:b/>
          <w:bCs/>
          <w:sz w:val="22"/>
          <w:szCs w:val="22"/>
        </w:rPr>
        <w:t>8</w:t>
      </w:r>
      <w:r w:rsidRPr="00BB5638">
        <w:rPr>
          <w:rFonts w:ascii="Arial" w:hAnsi="Arial" w:cs="Arial"/>
          <w:b/>
          <w:bCs/>
          <w:sz w:val="22"/>
          <w:szCs w:val="22"/>
        </w:rPr>
        <w:t xml:space="preserve"> – ASSINATURAS </w:t>
      </w:r>
    </w:p>
    <w:p w14:paraId="2D0E8AF4" w14:textId="77777777" w:rsidR="00B41BE1" w:rsidRPr="00BB5638" w:rsidRDefault="00B41BE1" w:rsidP="00BB5638">
      <w:pPr>
        <w:ind w:left="-1134"/>
        <w:jc w:val="both"/>
        <w:rPr>
          <w:rFonts w:ascii="Arial" w:hAnsi="Arial" w:cs="Arial"/>
          <w:b/>
          <w:bCs/>
          <w:sz w:val="22"/>
          <w:szCs w:val="22"/>
        </w:rPr>
      </w:pPr>
    </w:p>
    <w:p w14:paraId="3CFDBCDA" w14:textId="593E28E2" w:rsidR="00B41BE1" w:rsidRPr="00BB5638" w:rsidRDefault="00B41BE1" w:rsidP="00BB5638">
      <w:pPr>
        <w:ind w:left="-1134" w:firstLine="850"/>
        <w:jc w:val="right"/>
        <w:rPr>
          <w:rFonts w:ascii="Arial" w:hAnsi="Arial" w:cs="Arial"/>
          <w:sz w:val="22"/>
          <w:szCs w:val="22"/>
        </w:rPr>
      </w:pPr>
      <w:r w:rsidRPr="00BB5638">
        <w:rPr>
          <w:rFonts w:ascii="Arial" w:hAnsi="Arial" w:cs="Arial"/>
          <w:sz w:val="22"/>
          <w:szCs w:val="22"/>
        </w:rPr>
        <w:t>Vera Cruz do Oeste, 0</w:t>
      </w:r>
      <w:r w:rsidR="00E97A72" w:rsidRPr="00BB5638">
        <w:rPr>
          <w:rFonts w:ascii="Arial" w:hAnsi="Arial" w:cs="Arial"/>
          <w:sz w:val="22"/>
          <w:szCs w:val="22"/>
        </w:rPr>
        <w:t>8</w:t>
      </w:r>
      <w:r w:rsidRPr="00BB5638">
        <w:rPr>
          <w:rFonts w:ascii="Arial" w:hAnsi="Arial" w:cs="Arial"/>
          <w:sz w:val="22"/>
          <w:szCs w:val="22"/>
        </w:rPr>
        <w:t xml:space="preserve"> de junho de 2026</w:t>
      </w:r>
    </w:p>
    <w:p w14:paraId="527CC7B6" w14:textId="77777777" w:rsidR="002C30F4" w:rsidRPr="00BB5638" w:rsidRDefault="002C30F4" w:rsidP="00BB5638">
      <w:pPr>
        <w:ind w:left="-1134" w:firstLine="850"/>
        <w:jc w:val="right"/>
        <w:rPr>
          <w:rFonts w:ascii="Arial" w:hAnsi="Arial" w:cs="Arial"/>
          <w:sz w:val="22"/>
          <w:szCs w:val="22"/>
        </w:rPr>
      </w:pPr>
    </w:p>
    <w:p w14:paraId="6D42D7B3" w14:textId="77777777" w:rsidR="00B41BE1" w:rsidRPr="00BB5638" w:rsidRDefault="00B41BE1" w:rsidP="00BB5638">
      <w:pPr>
        <w:ind w:left="-1134" w:firstLine="850"/>
        <w:jc w:val="right"/>
        <w:rPr>
          <w:rFonts w:ascii="Arial" w:hAnsi="Arial" w:cs="Arial"/>
          <w:sz w:val="22"/>
          <w:szCs w:val="22"/>
        </w:rPr>
      </w:pPr>
    </w:p>
    <w:p w14:paraId="3859EC6F" w14:textId="77777777" w:rsidR="00B41BE1" w:rsidRPr="00BB5638" w:rsidRDefault="00B41BE1" w:rsidP="00BB5638">
      <w:pPr>
        <w:ind w:left="-1134"/>
        <w:jc w:val="center"/>
        <w:rPr>
          <w:rFonts w:ascii="Arial" w:hAnsi="Arial" w:cs="Arial"/>
          <w:b/>
          <w:bCs/>
          <w:sz w:val="22"/>
          <w:szCs w:val="22"/>
        </w:rPr>
      </w:pPr>
      <w:r w:rsidRPr="00BB5638">
        <w:rPr>
          <w:rFonts w:ascii="Arial" w:hAnsi="Arial" w:cs="Arial"/>
          <w:b/>
          <w:bCs/>
          <w:sz w:val="22"/>
          <w:szCs w:val="22"/>
        </w:rPr>
        <w:t>_______________________________</w:t>
      </w:r>
    </w:p>
    <w:p w14:paraId="6CD02248" w14:textId="77777777" w:rsidR="00B41BE1" w:rsidRPr="00BB5638" w:rsidRDefault="00B41BE1" w:rsidP="00BB5638">
      <w:pPr>
        <w:ind w:left="-1134"/>
        <w:jc w:val="center"/>
        <w:rPr>
          <w:rFonts w:ascii="Arial" w:hAnsi="Arial" w:cs="Arial"/>
          <w:b/>
          <w:bCs/>
          <w:sz w:val="22"/>
          <w:szCs w:val="22"/>
        </w:rPr>
      </w:pPr>
      <w:r w:rsidRPr="00BB5638">
        <w:rPr>
          <w:rFonts w:ascii="Arial" w:hAnsi="Arial" w:cs="Arial"/>
          <w:b/>
          <w:bCs/>
          <w:sz w:val="22"/>
          <w:szCs w:val="22"/>
        </w:rPr>
        <w:t>LETICIA GABRIELI SOUZA ROSA</w:t>
      </w:r>
    </w:p>
    <w:p w14:paraId="6DE8CCC5" w14:textId="07C01AB2" w:rsidR="005D2131" w:rsidRPr="00BB5638" w:rsidRDefault="00B41BE1" w:rsidP="00BB5638">
      <w:pPr>
        <w:ind w:left="-1134"/>
        <w:jc w:val="center"/>
        <w:rPr>
          <w:rFonts w:ascii="Arial" w:hAnsi="Arial" w:cs="Arial"/>
          <w:sz w:val="22"/>
          <w:szCs w:val="22"/>
        </w:rPr>
      </w:pPr>
      <w:r w:rsidRPr="00BB5638">
        <w:rPr>
          <w:rFonts w:ascii="Arial" w:hAnsi="Arial" w:cs="Arial"/>
          <w:sz w:val="22"/>
          <w:szCs w:val="22"/>
        </w:rPr>
        <w:t>AUX. ADMINISTRATIVA</w:t>
      </w:r>
    </w:p>
    <w:sectPr w:rsidR="005D2131" w:rsidRPr="00BB5638" w:rsidSect="002F46C7">
      <w:headerReference w:type="default" r:id="rId10"/>
      <w:pgSz w:w="11907" w:h="16840" w:code="9"/>
      <w:pgMar w:top="2552" w:right="567" w:bottom="1418" w:left="22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29BBF" w14:textId="77777777" w:rsidR="00FE4890" w:rsidRDefault="00FE4890">
      <w:r>
        <w:separator/>
      </w:r>
    </w:p>
  </w:endnote>
  <w:endnote w:type="continuationSeparator" w:id="0">
    <w:p w14:paraId="2BD01B39" w14:textId="77777777" w:rsidR="00FE4890" w:rsidRDefault="00FE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C052A" w14:textId="77777777" w:rsidR="00FE4890" w:rsidRDefault="00FE4890">
      <w:r>
        <w:separator/>
      </w:r>
    </w:p>
  </w:footnote>
  <w:footnote w:type="continuationSeparator" w:id="0">
    <w:p w14:paraId="63F19169" w14:textId="77777777" w:rsidR="00FE4890" w:rsidRDefault="00FE4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6D68" w14:textId="4EF4BD2D" w:rsidR="002B0448" w:rsidRDefault="00A17134">
    <w:pPr>
      <w:pStyle w:val="Cabealho"/>
    </w:pPr>
    <w:r>
      <w:rPr>
        <w:noProof/>
      </w:rPr>
      <mc:AlternateContent>
        <mc:Choice Requires="wpg">
          <w:drawing>
            <wp:anchor distT="0" distB="0" distL="114300" distR="114300" simplePos="0" relativeHeight="251658240" behindDoc="0" locked="0" layoutInCell="0" allowOverlap="1" wp14:anchorId="50910D26" wp14:editId="1ADDEDB3">
              <wp:simplePos x="0" y="0"/>
              <wp:positionH relativeFrom="column">
                <wp:posOffset>-956310</wp:posOffset>
              </wp:positionH>
              <wp:positionV relativeFrom="paragraph">
                <wp:posOffset>459740</wp:posOffset>
              </wp:positionV>
              <wp:extent cx="6766560" cy="93472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9347200"/>
                        <a:chOff x="864" y="1296"/>
                        <a:chExt cx="10656" cy="16416"/>
                      </a:xfrm>
                    </wpg:grpSpPr>
                    <wps:wsp>
                      <wps:cNvPr id="5" name="Rectangle 5"/>
                      <wps:cNvSpPr>
                        <a:spLocks noChangeArrowheads="1"/>
                      </wps:cNvSpPr>
                      <wps:spPr bwMode="auto">
                        <a:xfrm>
                          <a:off x="864" y="1296"/>
                          <a:ext cx="10656" cy="1612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6"/>
                      <wps:cNvSpPr txBox="1">
                        <a:spLocks noChangeArrowheads="1"/>
                      </wps:cNvSpPr>
                      <wps:spPr bwMode="auto">
                        <a:xfrm>
                          <a:off x="1068" y="17136"/>
                          <a:ext cx="10200"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1"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10D26" id="Group 4" o:spid="_x0000_s1026" style="position:absolute;margin-left:-75.3pt;margin-top:36.2pt;width:532.8pt;height:736pt;z-index:251658240" coordorigin="864,1296" coordsize="10656,1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" o:allowincell="f">
              <v:rect id="Rectangle 5" o:spid="_x0000_s1027" style="position:absolute;left:864;top:1296;width:10656;height:1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type id="_x0000_t202" coordsize="21600,21600" o:spt="202" path="m,l,21600r21600,l21600,xe">
                <v:stroke joinstyle="miter"/>
                <v:path gradientshapeok="t" o:connecttype="rect"/>
              </v:shapetype>
              <v:shape id="Text Box 6" o:spid="_x0000_s1028" type="#_x0000_t202" style="position:absolute;left:1068;top:17136;width:1020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" stroked="f">
                <v:textbox inset="0,,0">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2"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v:textbox>
              </v:shape>
            </v:group>
          </w:pict>
        </mc:Fallback>
      </mc:AlternateContent>
    </w:r>
    <w:r>
      <w:rPr>
        <w:noProof/>
      </w:rPr>
      <mc:AlternateContent>
        <mc:Choice Requires="wps">
          <w:drawing>
            <wp:anchor distT="0" distB="0" distL="114300" distR="114300" simplePos="0" relativeHeight="251660288" behindDoc="0" locked="0" layoutInCell="0" allowOverlap="1" wp14:anchorId="67B25DE4" wp14:editId="5F0699DB">
              <wp:simplePos x="0" y="0"/>
              <wp:positionH relativeFrom="column">
                <wp:posOffset>725805</wp:posOffset>
              </wp:positionH>
              <wp:positionV relativeFrom="paragraph">
                <wp:posOffset>463550</wp:posOffset>
              </wp:positionV>
              <wp:extent cx="237744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DAD3A" w14:textId="77777777" w:rsidR="002B0448" w:rsidRDefault="002B0448">
                          <w:pPr>
                            <w:pStyle w:val="Corpodetexto"/>
                            <w:rPr>
                              <w:sz w:val="20"/>
                            </w:rPr>
                          </w:pPr>
                          <w:r>
                            <w:rPr>
                              <w:sz w:val="20"/>
                            </w:rPr>
                            <w:t>CNPJ: 78.101.821/0001-01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25DE4" id="Text Box 8" o:spid="_x0000_s1029" type="#_x0000_t202" style="position:absolute;margin-left:57.15pt;margin-top:36.5pt;width:187.2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" o:allowincell="f" stroked="f">
              <v:textbox>
                <w:txbxContent>
                  <w:p w14:paraId="712DAD3A" w14:textId="77777777" w:rsidR="002B0448" w:rsidRDefault="002B0448">
                    <w:pPr>
                      <w:pStyle w:val="Corpodetexto"/>
                      <w:rPr>
                        <w:sz w:val="20"/>
                      </w:rPr>
                    </w:pPr>
                    <w:r>
                      <w:rPr>
                        <w:sz w:val="20"/>
                      </w:rPr>
                      <w:t>CNPJ: 78.101.821/0001-01</w:t>
                    </w:r>
                  </w:p>
                </w:txbxContent>
              </v:textbox>
            </v:shape>
          </w:pict>
        </mc:Fallback>
      </mc:AlternateContent>
    </w:r>
    <w:r>
      <w:rPr>
        <w:noProof/>
      </w:rPr>
      <mc:AlternateContent>
        <mc:Choice Requires="wps">
          <w:drawing>
            <wp:anchor distT="0" distB="0" distL="114300" distR="114300" simplePos="0" relativeHeight="251656192" behindDoc="0" locked="0" layoutInCell="0" allowOverlap="1" wp14:anchorId="40C8F408" wp14:editId="5487F830">
              <wp:simplePos x="0" y="0"/>
              <wp:positionH relativeFrom="column">
                <wp:posOffset>4098925</wp:posOffset>
              </wp:positionH>
              <wp:positionV relativeFrom="paragraph">
                <wp:posOffset>443865</wp:posOffset>
              </wp:positionV>
              <wp:extent cx="2377440" cy="2571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14070" w14:textId="77777777" w:rsidR="002B0448" w:rsidRDefault="002B0448">
                          <w:pPr>
                            <w:pStyle w:val="Corpodetexto"/>
                            <w:rPr>
                              <w:sz w:val="20"/>
                            </w:rPr>
                          </w:pPr>
                          <w:r>
                            <w:rPr>
                              <w:b/>
                              <w:sz w:val="22"/>
                            </w:rPr>
                            <w:t xml:space="preserve">   </w:t>
                          </w:r>
                          <w:r>
                            <w:rPr>
                              <w:sz w:val="20"/>
                            </w:rPr>
                            <w:t>ESTADO DO PARANÁ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8F408" id="Text Box 2" o:spid="_x0000_s1030" type="#_x0000_t202" style="position:absolute;margin-left:322.75pt;margin-top:34.95pt;width:187.2pt;height:2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" o:allowincell="f" stroked="f">
              <v:textbox>
                <w:txbxContent>
                  <w:p w14:paraId="51814070" w14:textId="77777777" w:rsidR="002B0448" w:rsidRDefault="002B0448">
                    <w:pPr>
                      <w:pStyle w:val="Corpodetexto"/>
                      <w:rPr>
                        <w:sz w:val="20"/>
                      </w:rPr>
                    </w:pPr>
                    <w:r>
                      <w:rPr>
                        <w:b/>
                        <w:sz w:val="22"/>
                      </w:rPr>
                      <w:t xml:space="preserve">   </w:t>
                    </w:r>
                    <w:r>
                      <w:rPr>
                        <w:sz w:val="20"/>
                      </w:rPr>
                      <w:t>ESTADO DO PARANÁ</w:t>
                    </w:r>
                  </w:p>
                </w:txbxContent>
              </v:textbox>
            </v:shape>
          </w:pict>
        </mc:Fallback>
      </mc:AlternateContent>
    </w:r>
    <w:r>
      <w:rPr>
        <w:noProof/>
      </w:rPr>
      <mc:AlternateContent>
        <mc:Choice Requires="wps">
          <w:drawing>
            <wp:anchor distT="0" distB="0" distL="114300" distR="114300" simplePos="0" relativeHeight="251655168" behindDoc="0" locked="0" layoutInCell="0" allowOverlap="1" wp14:anchorId="7846A893" wp14:editId="2F2EE486">
              <wp:simplePos x="0" y="0"/>
              <wp:positionH relativeFrom="column">
                <wp:posOffset>708025</wp:posOffset>
              </wp:positionH>
              <wp:positionV relativeFrom="paragraph">
                <wp:posOffset>6985</wp:posOffset>
              </wp:positionV>
              <wp:extent cx="5120640" cy="717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6A893" id="Text Box 1" o:spid="_x0000_s1031" type="#_x0000_t202" style="position:absolute;margin-left:55.75pt;margin-top:.55pt;width:403.2pt;height: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" o:allowincell="f" stroked="f">
              <v:textbo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v:textbox>
            </v:shape>
          </w:pict>
        </mc:Fallback>
      </mc:AlternateContent>
    </w:r>
    <w:r>
      <w:rPr>
        <w:noProof/>
      </w:rPr>
      <w:drawing>
        <wp:anchor distT="0" distB="0" distL="114300" distR="114300" simplePos="0" relativeHeight="251659264" behindDoc="0" locked="0" layoutInCell="0" allowOverlap="1" wp14:anchorId="49BE0F28" wp14:editId="08844115">
          <wp:simplePos x="0" y="0"/>
          <wp:positionH relativeFrom="column">
            <wp:posOffset>-297815</wp:posOffset>
          </wp:positionH>
          <wp:positionV relativeFrom="paragraph">
            <wp:posOffset>43180</wp:posOffset>
          </wp:positionV>
          <wp:extent cx="888365" cy="857885"/>
          <wp:effectExtent l="0" t="0" r="0" b="0"/>
          <wp:wrapNone/>
          <wp:docPr id="700221207" name="Imagem 70022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8365" cy="85788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object w:dxaOrig="1440" w:dyaOrig="1440" w14:anchorId="1B583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7.6pt;margin-top:33.6pt;width:10.5pt;height:27.25pt;z-index:251657216;mso-position-horizontal-relative:text;mso-position-vertical-relative:text" o:allowincell="f">
          <v:imagedata r:id="rId4" o:title=""/>
        </v:shape>
        <o:OLEObject Type="Embed" ProgID="PBrush" ShapeID="_x0000_s1027" DrawAspect="Content" ObjectID="_1843037111" r:id="rId5"/>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913"/>
    <w:multiLevelType w:val="hybridMultilevel"/>
    <w:tmpl w:val="E4B4780E"/>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 w15:restartNumberingAfterBreak="0">
    <w:nsid w:val="02A34E8A"/>
    <w:multiLevelType w:val="hybridMultilevel"/>
    <w:tmpl w:val="FE56AF76"/>
    <w:lvl w:ilvl="0" w:tplc="0416000B">
      <w:start w:val="1"/>
      <w:numFmt w:val="bullet"/>
      <w:lvlText w:val=""/>
      <w:lvlJc w:val="left"/>
      <w:pPr>
        <w:ind w:left="-414" w:hanging="360"/>
      </w:pPr>
      <w:rPr>
        <w:rFonts w:ascii="Wingdings" w:hAnsi="Wingdings"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 w15:restartNumberingAfterBreak="0">
    <w:nsid w:val="050070EA"/>
    <w:multiLevelType w:val="multilevel"/>
    <w:tmpl w:val="EF1CA978"/>
    <w:lvl w:ilvl="0">
      <w:start w:val="5"/>
      <w:numFmt w:val="decimal"/>
      <w:lvlText w:val="%1-"/>
      <w:lvlJc w:val="left"/>
      <w:pPr>
        <w:ind w:left="2436" w:hanging="567"/>
        <w:jc w:val="right"/>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1019" w:hanging="366"/>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200" w:hanging="366"/>
      </w:pPr>
      <w:rPr>
        <w:rFonts w:hint="default"/>
        <w:lang w:val="pt-PT" w:eastAsia="en-US" w:bidi="ar-SA"/>
      </w:rPr>
    </w:lvl>
    <w:lvl w:ilvl="3">
      <w:numFmt w:val="bullet"/>
      <w:lvlText w:val="•"/>
      <w:lvlJc w:val="left"/>
      <w:pPr>
        <w:ind w:left="2320" w:hanging="366"/>
      </w:pPr>
      <w:rPr>
        <w:rFonts w:hint="default"/>
        <w:lang w:val="pt-PT" w:eastAsia="en-US" w:bidi="ar-SA"/>
      </w:rPr>
    </w:lvl>
    <w:lvl w:ilvl="4">
      <w:numFmt w:val="bullet"/>
      <w:lvlText w:val="•"/>
      <w:lvlJc w:val="left"/>
      <w:pPr>
        <w:ind w:left="2440" w:hanging="366"/>
      </w:pPr>
      <w:rPr>
        <w:rFonts w:hint="default"/>
        <w:lang w:val="pt-PT" w:eastAsia="en-US" w:bidi="ar-SA"/>
      </w:rPr>
    </w:lvl>
    <w:lvl w:ilvl="5">
      <w:numFmt w:val="bullet"/>
      <w:lvlText w:val="•"/>
      <w:lvlJc w:val="left"/>
      <w:pPr>
        <w:ind w:left="3878" w:hanging="366"/>
      </w:pPr>
      <w:rPr>
        <w:rFonts w:hint="default"/>
        <w:lang w:val="pt-PT" w:eastAsia="en-US" w:bidi="ar-SA"/>
      </w:rPr>
    </w:lvl>
    <w:lvl w:ilvl="6">
      <w:numFmt w:val="bullet"/>
      <w:lvlText w:val="•"/>
      <w:lvlJc w:val="left"/>
      <w:pPr>
        <w:ind w:left="5316" w:hanging="366"/>
      </w:pPr>
      <w:rPr>
        <w:rFonts w:hint="default"/>
        <w:lang w:val="pt-PT" w:eastAsia="en-US" w:bidi="ar-SA"/>
      </w:rPr>
    </w:lvl>
    <w:lvl w:ilvl="7">
      <w:numFmt w:val="bullet"/>
      <w:lvlText w:val="•"/>
      <w:lvlJc w:val="left"/>
      <w:pPr>
        <w:ind w:left="6754" w:hanging="366"/>
      </w:pPr>
      <w:rPr>
        <w:rFonts w:hint="default"/>
        <w:lang w:val="pt-PT" w:eastAsia="en-US" w:bidi="ar-SA"/>
      </w:rPr>
    </w:lvl>
    <w:lvl w:ilvl="8">
      <w:numFmt w:val="bullet"/>
      <w:lvlText w:val="•"/>
      <w:lvlJc w:val="left"/>
      <w:pPr>
        <w:ind w:left="8192" w:hanging="366"/>
      </w:pPr>
      <w:rPr>
        <w:rFonts w:hint="default"/>
        <w:lang w:val="pt-PT" w:eastAsia="en-US" w:bidi="ar-SA"/>
      </w:rPr>
    </w:lvl>
  </w:abstractNum>
  <w:abstractNum w:abstractNumId="3" w15:restartNumberingAfterBreak="0">
    <w:nsid w:val="06E771AF"/>
    <w:multiLevelType w:val="multilevel"/>
    <w:tmpl w:val="2B20F6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7A57ADE"/>
    <w:multiLevelType w:val="hybridMultilevel"/>
    <w:tmpl w:val="6D781EAC"/>
    <w:lvl w:ilvl="0" w:tplc="0416000B">
      <w:start w:val="1"/>
      <w:numFmt w:val="bullet"/>
      <w:lvlText w:val=""/>
      <w:lvlJc w:val="left"/>
      <w:pPr>
        <w:ind w:left="-414" w:hanging="360"/>
      </w:pPr>
      <w:rPr>
        <w:rFonts w:ascii="Wingdings" w:hAnsi="Wingdings"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5" w15:restartNumberingAfterBreak="0">
    <w:nsid w:val="08636BAB"/>
    <w:multiLevelType w:val="hybridMultilevel"/>
    <w:tmpl w:val="B6461400"/>
    <w:lvl w:ilvl="0" w:tplc="0416000B">
      <w:start w:val="1"/>
      <w:numFmt w:val="bullet"/>
      <w:lvlText w:val=""/>
      <w:lvlJc w:val="left"/>
      <w:pPr>
        <w:ind w:left="-414" w:hanging="360"/>
      </w:pPr>
      <w:rPr>
        <w:rFonts w:ascii="Wingdings" w:hAnsi="Wingdings"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6" w15:restartNumberingAfterBreak="0">
    <w:nsid w:val="08C764AB"/>
    <w:multiLevelType w:val="hybridMultilevel"/>
    <w:tmpl w:val="9A10DAA2"/>
    <w:lvl w:ilvl="0" w:tplc="0416000B">
      <w:start w:val="1"/>
      <w:numFmt w:val="bullet"/>
      <w:lvlText w:val=""/>
      <w:lvlJc w:val="left"/>
      <w:pPr>
        <w:ind w:left="-414" w:hanging="360"/>
      </w:pPr>
      <w:rPr>
        <w:rFonts w:ascii="Wingdings" w:hAnsi="Wingdings"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7" w15:restartNumberingAfterBreak="0">
    <w:nsid w:val="08C94748"/>
    <w:multiLevelType w:val="multilevel"/>
    <w:tmpl w:val="9A74CB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F5D5ECA"/>
    <w:multiLevelType w:val="hybridMultilevel"/>
    <w:tmpl w:val="F280D6C8"/>
    <w:lvl w:ilvl="0" w:tplc="0416000B">
      <w:start w:val="1"/>
      <w:numFmt w:val="bullet"/>
      <w:lvlText w:val=""/>
      <w:lvlJc w:val="left"/>
      <w:pPr>
        <w:ind w:left="-414" w:hanging="360"/>
      </w:pPr>
      <w:rPr>
        <w:rFonts w:ascii="Wingdings" w:hAnsi="Wingdings" w:hint="default"/>
      </w:rPr>
    </w:lvl>
    <w:lvl w:ilvl="1" w:tplc="71BEF946">
      <w:numFmt w:val="bullet"/>
      <w:lvlText w:val=""/>
      <w:lvlJc w:val="left"/>
      <w:pPr>
        <w:ind w:left="306" w:hanging="360"/>
      </w:pPr>
      <w:rPr>
        <w:rFonts w:ascii="Arial" w:eastAsia="Times New Roman" w:hAnsi="Arial" w:cs="Arial"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9" w15:restartNumberingAfterBreak="0">
    <w:nsid w:val="202D08A7"/>
    <w:multiLevelType w:val="multilevel"/>
    <w:tmpl w:val="5DF88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37612D"/>
    <w:multiLevelType w:val="hybridMultilevel"/>
    <w:tmpl w:val="9E9E7BC2"/>
    <w:lvl w:ilvl="0" w:tplc="0416000B">
      <w:start w:val="1"/>
      <w:numFmt w:val="bullet"/>
      <w:lvlText w:val=""/>
      <w:lvlJc w:val="left"/>
      <w:pPr>
        <w:ind w:left="306" w:hanging="360"/>
      </w:pPr>
      <w:rPr>
        <w:rFonts w:ascii="Wingdings" w:hAnsi="Wingdings" w:hint="default"/>
      </w:rPr>
    </w:lvl>
    <w:lvl w:ilvl="1" w:tplc="04160003" w:tentative="1">
      <w:start w:val="1"/>
      <w:numFmt w:val="bullet"/>
      <w:lvlText w:val="o"/>
      <w:lvlJc w:val="left"/>
      <w:pPr>
        <w:ind w:left="1026" w:hanging="360"/>
      </w:pPr>
      <w:rPr>
        <w:rFonts w:ascii="Courier New" w:hAnsi="Courier New" w:cs="Courier New" w:hint="default"/>
      </w:rPr>
    </w:lvl>
    <w:lvl w:ilvl="2" w:tplc="04160005" w:tentative="1">
      <w:start w:val="1"/>
      <w:numFmt w:val="bullet"/>
      <w:lvlText w:val=""/>
      <w:lvlJc w:val="left"/>
      <w:pPr>
        <w:ind w:left="1746" w:hanging="360"/>
      </w:pPr>
      <w:rPr>
        <w:rFonts w:ascii="Wingdings" w:hAnsi="Wingdings" w:hint="default"/>
      </w:rPr>
    </w:lvl>
    <w:lvl w:ilvl="3" w:tplc="04160001" w:tentative="1">
      <w:start w:val="1"/>
      <w:numFmt w:val="bullet"/>
      <w:lvlText w:val=""/>
      <w:lvlJc w:val="left"/>
      <w:pPr>
        <w:ind w:left="2466" w:hanging="360"/>
      </w:pPr>
      <w:rPr>
        <w:rFonts w:ascii="Symbol" w:hAnsi="Symbol" w:hint="default"/>
      </w:rPr>
    </w:lvl>
    <w:lvl w:ilvl="4" w:tplc="04160003" w:tentative="1">
      <w:start w:val="1"/>
      <w:numFmt w:val="bullet"/>
      <w:lvlText w:val="o"/>
      <w:lvlJc w:val="left"/>
      <w:pPr>
        <w:ind w:left="3186" w:hanging="360"/>
      </w:pPr>
      <w:rPr>
        <w:rFonts w:ascii="Courier New" w:hAnsi="Courier New" w:cs="Courier New" w:hint="default"/>
      </w:rPr>
    </w:lvl>
    <w:lvl w:ilvl="5" w:tplc="04160005" w:tentative="1">
      <w:start w:val="1"/>
      <w:numFmt w:val="bullet"/>
      <w:lvlText w:val=""/>
      <w:lvlJc w:val="left"/>
      <w:pPr>
        <w:ind w:left="3906" w:hanging="360"/>
      </w:pPr>
      <w:rPr>
        <w:rFonts w:ascii="Wingdings" w:hAnsi="Wingdings" w:hint="default"/>
      </w:rPr>
    </w:lvl>
    <w:lvl w:ilvl="6" w:tplc="04160001" w:tentative="1">
      <w:start w:val="1"/>
      <w:numFmt w:val="bullet"/>
      <w:lvlText w:val=""/>
      <w:lvlJc w:val="left"/>
      <w:pPr>
        <w:ind w:left="4626" w:hanging="360"/>
      </w:pPr>
      <w:rPr>
        <w:rFonts w:ascii="Symbol" w:hAnsi="Symbol" w:hint="default"/>
      </w:rPr>
    </w:lvl>
    <w:lvl w:ilvl="7" w:tplc="04160003" w:tentative="1">
      <w:start w:val="1"/>
      <w:numFmt w:val="bullet"/>
      <w:lvlText w:val="o"/>
      <w:lvlJc w:val="left"/>
      <w:pPr>
        <w:ind w:left="5346" w:hanging="360"/>
      </w:pPr>
      <w:rPr>
        <w:rFonts w:ascii="Courier New" w:hAnsi="Courier New" w:cs="Courier New" w:hint="default"/>
      </w:rPr>
    </w:lvl>
    <w:lvl w:ilvl="8" w:tplc="04160005" w:tentative="1">
      <w:start w:val="1"/>
      <w:numFmt w:val="bullet"/>
      <w:lvlText w:val=""/>
      <w:lvlJc w:val="left"/>
      <w:pPr>
        <w:ind w:left="6066" w:hanging="360"/>
      </w:pPr>
      <w:rPr>
        <w:rFonts w:ascii="Wingdings" w:hAnsi="Wingdings" w:hint="default"/>
      </w:rPr>
    </w:lvl>
  </w:abstractNum>
  <w:abstractNum w:abstractNumId="11" w15:restartNumberingAfterBreak="0">
    <w:nsid w:val="25D76754"/>
    <w:multiLevelType w:val="multilevel"/>
    <w:tmpl w:val="9858FC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8EA5217"/>
    <w:multiLevelType w:val="hybridMultilevel"/>
    <w:tmpl w:val="0A0E1F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92536A7"/>
    <w:multiLevelType w:val="hybridMultilevel"/>
    <w:tmpl w:val="309E6F4A"/>
    <w:lvl w:ilvl="0" w:tplc="DBBE8F98">
      <w:start w:val="16"/>
      <w:numFmt w:val="decimal"/>
      <w:lvlText w:val="%1"/>
      <w:lvlJc w:val="left"/>
      <w:pPr>
        <w:ind w:left="-774" w:hanging="360"/>
      </w:pPr>
      <w:rPr>
        <w:rFonts w:hint="default"/>
      </w:rPr>
    </w:lvl>
    <w:lvl w:ilvl="1" w:tplc="04160019" w:tentative="1">
      <w:start w:val="1"/>
      <w:numFmt w:val="lowerLetter"/>
      <w:lvlText w:val="%2."/>
      <w:lvlJc w:val="left"/>
      <w:pPr>
        <w:ind w:left="-54" w:hanging="360"/>
      </w:pPr>
    </w:lvl>
    <w:lvl w:ilvl="2" w:tplc="0416001B" w:tentative="1">
      <w:start w:val="1"/>
      <w:numFmt w:val="lowerRoman"/>
      <w:lvlText w:val="%3."/>
      <w:lvlJc w:val="right"/>
      <w:pPr>
        <w:ind w:left="666" w:hanging="180"/>
      </w:pPr>
    </w:lvl>
    <w:lvl w:ilvl="3" w:tplc="0416000F" w:tentative="1">
      <w:start w:val="1"/>
      <w:numFmt w:val="decimal"/>
      <w:lvlText w:val="%4."/>
      <w:lvlJc w:val="left"/>
      <w:pPr>
        <w:ind w:left="1386" w:hanging="360"/>
      </w:pPr>
    </w:lvl>
    <w:lvl w:ilvl="4" w:tplc="04160019" w:tentative="1">
      <w:start w:val="1"/>
      <w:numFmt w:val="lowerLetter"/>
      <w:lvlText w:val="%5."/>
      <w:lvlJc w:val="left"/>
      <w:pPr>
        <w:ind w:left="2106" w:hanging="360"/>
      </w:pPr>
    </w:lvl>
    <w:lvl w:ilvl="5" w:tplc="0416001B" w:tentative="1">
      <w:start w:val="1"/>
      <w:numFmt w:val="lowerRoman"/>
      <w:lvlText w:val="%6."/>
      <w:lvlJc w:val="right"/>
      <w:pPr>
        <w:ind w:left="2826" w:hanging="180"/>
      </w:pPr>
    </w:lvl>
    <w:lvl w:ilvl="6" w:tplc="0416000F" w:tentative="1">
      <w:start w:val="1"/>
      <w:numFmt w:val="decimal"/>
      <w:lvlText w:val="%7."/>
      <w:lvlJc w:val="left"/>
      <w:pPr>
        <w:ind w:left="3546" w:hanging="360"/>
      </w:pPr>
    </w:lvl>
    <w:lvl w:ilvl="7" w:tplc="04160019" w:tentative="1">
      <w:start w:val="1"/>
      <w:numFmt w:val="lowerLetter"/>
      <w:lvlText w:val="%8."/>
      <w:lvlJc w:val="left"/>
      <w:pPr>
        <w:ind w:left="4266" w:hanging="360"/>
      </w:pPr>
    </w:lvl>
    <w:lvl w:ilvl="8" w:tplc="0416001B" w:tentative="1">
      <w:start w:val="1"/>
      <w:numFmt w:val="lowerRoman"/>
      <w:lvlText w:val="%9."/>
      <w:lvlJc w:val="right"/>
      <w:pPr>
        <w:ind w:left="4986" w:hanging="180"/>
      </w:pPr>
    </w:lvl>
  </w:abstractNum>
  <w:abstractNum w:abstractNumId="14" w15:restartNumberingAfterBreak="0">
    <w:nsid w:val="2C1436B2"/>
    <w:multiLevelType w:val="hybridMultilevel"/>
    <w:tmpl w:val="1EA2B6A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5" w15:restartNumberingAfterBreak="0">
    <w:nsid w:val="2F045A1B"/>
    <w:multiLevelType w:val="multilevel"/>
    <w:tmpl w:val="0F6C0D4A"/>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4C475BC"/>
    <w:multiLevelType w:val="multilevel"/>
    <w:tmpl w:val="09708FF0"/>
    <w:lvl w:ilvl="0">
      <w:start w:val="2"/>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9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99"/>
      </w:pPr>
      <w:rPr>
        <w:rFonts w:hint="default"/>
        <w:lang w:val="pt-PT" w:eastAsia="en-US" w:bidi="ar-SA"/>
      </w:rPr>
    </w:lvl>
    <w:lvl w:ilvl="3">
      <w:numFmt w:val="bullet"/>
      <w:lvlText w:val="•"/>
      <w:lvlJc w:val="left"/>
      <w:pPr>
        <w:ind w:left="4169" w:hanging="399"/>
      </w:pPr>
      <w:rPr>
        <w:rFonts w:hint="default"/>
        <w:lang w:val="pt-PT" w:eastAsia="en-US" w:bidi="ar-SA"/>
      </w:rPr>
    </w:lvl>
    <w:lvl w:ilvl="4">
      <w:numFmt w:val="bullet"/>
      <w:lvlText w:val="•"/>
      <w:lvlJc w:val="left"/>
      <w:pPr>
        <w:ind w:left="5094" w:hanging="399"/>
      </w:pPr>
      <w:rPr>
        <w:rFonts w:hint="default"/>
        <w:lang w:val="pt-PT" w:eastAsia="en-US" w:bidi="ar-SA"/>
      </w:rPr>
    </w:lvl>
    <w:lvl w:ilvl="5">
      <w:numFmt w:val="bullet"/>
      <w:lvlText w:val="•"/>
      <w:lvlJc w:val="left"/>
      <w:pPr>
        <w:ind w:left="6018" w:hanging="399"/>
      </w:pPr>
      <w:rPr>
        <w:rFonts w:hint="default"/>
        <w:lang w:val="pt-PT" w:eastAsia="en-US" w:bidi="ar-SA"/>
      </w:rPr>
    </w:lvl>
    <w:lvl w:ilvl="6">
      <w:numFmt w:val="bullet"/>
      <w:lvlText w:val="•"/>
      <w:lvlJc w:val="left"/>
      <w:pPr>
        <w:ind w:left="6943" w:hanging="399"/>
      </w:pPr>
      <w:rPr>
        <w:rFonts w:hint="default"/>
        <w:lang w:val="pt-PT" w:eastAsia="en-US" w:bidi="ar-SA"/>
      </w:rPr>
    </w:lvl>
    <w:lvl w:ilvl="7">
      <w:numFmt w:val="bullet"/>
      <w:lvlText w:val="•"/>
      <w:lvlJc w:val="left"/>
      <w:pPr>
        <w:ind w:left="7868" w:hanging="399"/>
      </w:pPr>
      <w:rPr>
        <w:rFonts w:hint="default"/>
        <w:lang w:val="pt-PT" w:eastAsia="en-US" w:bidi="ar-SA"/>
      </w:rPr>
    </w:lvl>
    <w:lvl w:ilvl="8">
      <w:numFmt w:val="bullet"/>
      <w:lvlText w:val="•"/>
      <w:lvlJc w:val="left"/>
      <w:pPr>
        <w:ind w:left="8792" w:hanging="399"/>
      </w:pPr>
      <w:rPr>
        <w:rFonts w:hint="default"/>
        <w:lang w:val="pt-PT" w:eastAsia="en-US" w:bidi="ar-SA"/>
      </w:rPr>
    </w:lvl>
  </w:abstractNum>
  <w:abstractNum w:abstractNumId="17" w15:restartNumberingAfterBreak="0">
    <w:nsid w:val="37B7163F"/>
    <w:multiLevelType w:val="multilevel"/>
    <w:tmpl w:val="2EA8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0C4CC1"/>
    <w:multiLevelType w:val="hybridMultilevel"/>
    <w:tmpl w:val="B4EEA2DA"/>
    <w:lvl w:ilvl="0" w:tplc="0416000B">
      <w:start w:val="1"/>
      <w:numFmt w:val="bullet"/>
      <w:lvlText w:val=""/>
      <w:lvlJc w:val="left"/>
      <w:pPr>
        <w:ind w:left="-414" w:hanging="360"/>
      </w:pPr>
      <w:rPr>
        <w:rFonts w:ascii="Wingdings" w:hAnsi="Wingdings"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9" w15:restartNumberingAfterBreak="0">
    <w:nsid w:val="406524C6"/>
    <w:multiLevelType w:val="multilevel"/>
    <w:tmpl w:val="18860C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18D7D48"/>
    <w:multiLevelType w:val="hybridMultilevel"/>
    <w:tmpl w:val="0C4E7212"/>
    <w:lvl w:ilvl="0" w:tplc="AF90DA62">
      <w:start w:val="1"/>
      <w:numFmt w:val="lowerLetter"/>
      <w:lvlText w:val="%1)"/>
      <w:lvlJc w:val="left"/>
      <w:pPr>
        <w:ind w:left="1019" w:hanging="226"/>
      </w:pPr>
      <w:rPr>
        <w:rFonts w:ascii="Times New Roman" w:eastAsia="Times New Roman" w:hAnsi="Times New Roman" w:cs="Times New Roman" w:hint="default"/>
        <w:spacing w:val="-2"/>
        <w:w w:val="100"/>
        <w:sz w:val="22"/>
        <w:szCs w:val="22"/>
        <w:lang w:val="pt-PT" w:eastAsia="en-US" w:bidi="ar-SA"/>
      </w:rPr>
    </w:lvl>
    <w:lvl w:ilvl="1" w:tplc="5FAE2A1A">
      <w:numFmt w:val="bullet"/>
      <w:lvlText w:val="•"/>
      <w:lvlJc w:val="left"/>
      <w:pPr>
        <w:ind w:left="2024" w:hanging="226"/>
      </w:pPr>
      <w:rPr>
        <w:rFonts w:hint="default"/>
        <w:lang w:val="pt-PT" w:eastAsia="en-US" w:bidi="ar-SA"/>
      </w:rPr>
    </w:lvl>
    <w:lvl w:ilvl="2" w:tplc="99A0F9F8">
      <w:numFmt w:val="bullet"/>
      <w:lvlText w:val="•"/>
      <w:lvlJc w:val="left"/>
      <w:pPr>
        <w:ind w:left="3029" w:hanging="226"/>
      </w:pPr>
      <w:rPr>
        <w:rFonts w:hint="default"/>
        <w:lang w:val="pt-PT" w:eastAsia="en-US" w:bidi="ar-SA"/>
      </w:rPr>
    </w:lvl>
    <w:lvl w:ilvl="3" w:tplc="2D3801E4">
      <w:numFmt w:val="bullet"/>
      <w:lvlText w:val="•"/>
      <w:lvlJc w:val="left"/>
      <w:pPr>
        <w:ind w:left="4034" w:hanging="226"/>
      </w:pPr>
      <w:rPr>
        <w:rFonts w:hint="default"/>
        <w:lang w:val="pt-PT" w:eastAsia="en-US" w:bidi="ar-SA"/>
      </w:rPr>
    </w:lvl>
    <w:lvl w:ilvl="4" w:tplc="00F4D922">
      <w:numFmt w:val="bullet"/>
      <w:lvlText w:val="•"/>
      <w:lvlJc w:val="left"/>
      <w:pPr>
        <w:ind w:left="5039" w:hanging="226"/>
      </w:pPr>
      <w:rPr>
        <w:rFonts w:hint="default"/>
        <w:lang w:val="pt-PT" w:eastAsia="en-US" w:bidi="ar-SA"/>
      </w:rPr>
    </w:lvl>
    <w:lvl w:ilvl="5" w:tplc="70F4D09A">
      <w:numFmt w:val="bullet"/>
      <w:lvlText w:val="•"/>
      <w:lvlJc w:val="left"/>
      <w:pPr>
        <w:ind w:left="6044" w:hanging="226"/>
      </w:pPr>
      <w:rPr>
        <w:rFonts w:hint="default"/>
        <w:lang w:val="pt-PT" w:eastAsia="en-US" w:bidi="ar-SA"/>
      </w:rPr>
    </w:lvl>
    <w:lvl w:ilvl="6" w:tplc="18A4AC60">
      <w:numFmt w:val="bullet"/>
      <w:lvlText w:val="•"/>
      <w:lvlJc w:val="left"/>
      <w:pPr>
        <w:ind w:left="7049" w:hanging="226"/>
      </w:pPr>
      <w:rPr>
        <w:rFonts w:hint="default"/>
        <w:lang w:val="pt-PT" w:eastAsia="en-US" w:bidi="ar-SA"/>
      </w:rPr>
    </w:lvl>
    <w:lvl w:ilvl="7" w:tplc="7CC2B1B0">
      <w:numFmt w:val="bullet"/>
      <w:lvlText w:val="•"/>
      <w:lvlJc w:val="left"/>
      <w:pPr>
        <w:ind w:left="8054" w:hanging="226"/>
      </w:pPr>
      <w:rPr>
        <w:rFonts w:hint="default"/>
        <w:lang w:val="pt-PT" w:eastAsia="en-US" w:bidi="ar-SA"/>
      </w:rPr>
    </w:lvl>
    <w:lvl w:ilvl="8" w:tplc="57C222DE">
      <w:numFmt w:val="bullet"/>
      <w:lvlText w:val="•"/>
      <w:lvlJc w:val="left"/>
      <w:pPr>
        <w:ind w:left="9059" w:hanging="226"/>
      </w:pPr>
      <w:rPr>
        <w:rFonts w:hint="default"/>
        <w:lang w:val="pt-PT" w:eastAsia="en-US" w:bidi="ar-SA"/>
      </w:rPr>
    </w:lvl>
  </w:abstractNum>
  <w:abstractNum w:abstractNumId="21" w15:restartNumberingAfterBreak="0">
    <w:nsid w:val="421438FB"/>
    <w:multiLevelType w:val="multilevel"/>
    <w:tmpl w:val="469C5F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29474D1"/>
    <w:multiLevelType w:val="multilevel"/>
    <w:tmpl w:val="9008EE88"/>
    <w:lvl w:ilvl="0">
      <w:start w:val="1"/>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3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37"/>
      </w:pPr>
      <w:rPr>
        <w:rFonts w:hint="default"/>
        <w:lang w:val="pt-PT" w:eastAsia="en-US" w:bidi="ar-SA"/>
      </w:rPr>
    </w:lvl>
    <w:lvl w:ilvl="3">
      <w:numFmt w:val="bullet"/>
      <w:lvlText w:val="•"/>
      <w:lvlJc w:val="left"/>
      <w:pPr>
        <w:ind w:left="4169" w:hanging="337"/>
      </w:pPr>
      <w:rPr>
        <w:rFonts w:hint="default"/>
        <w:lang w:val="pt-PT" w:eastAsia="en-US" w:bidi="ar-SA"/>
      </w:rPr>
    </w:lvl>
    <w:lvl w:ilvl="4">
      <w:numFmt w:val="bullet"/>
      <w:lvlText w:val="•"/>
      <w:lvlJc w:val="left"/>
      <w:pPr>
        <w:ind w:left="5094" w:hanging="337"/>
      </w:pPr>
      <w:rPr>
        <w:rFonts w:hint="default"/>
        <w:lang w:val="pt-PT" w:eastAsia="en-US" w:bidi="ar-SA"/>
      </w:rPr>
    </w:lvl>
    <w:lvl w:ilvl="5">
      <w:numFmt w:val="bullet"/>
      <w:lvlText w:val="•"/>
      <w:lvlJc w:val="left"/>
      <w:pPr>
        <w:ind w:left="6018" w:hanging="337"/>
      </w:pPr>
      <w:rPr>
        <w:rFonts w:hint="default"/>
        <w:lang w:val="pt-PT" w:eastAsia="en-US" w:bidi="ar-SA"/>
      </w:rPr>
    </w:lvl>
    <w:lvl w:ilvl="6">
      <w:numFmt w:val="bullet"/>
      <w:lvlText w:val="•"/>
      <w:lvlJc w:val="left"/>
      <w:pPr>
        <w:ind w:left="6943" w:hanging="337"/>
      </w:pPr>
      <w:rPr>
        <w:rFonts w:hint="default"/>
        <w:lang w:val="pt-PT" w:eastAsia="en-US" w:bidi="ar-SA"/>
      </w:rPr>
    </w:lvl>
    <w:lvl w:ilvl="7">
      <w:numFmt w:val="bullet"/>
      <w:lvlText w:val="•"/>
      <w:lvlJc w:val="left"/>
      <w:pPr>
        <w:ind w:left="7868" w:hanging="337"/>
      </w:pPr>
      <w:rPr>
        <w:rFonts w:hint="default"/>
        <w:lang w:val="pt-PT" w:eastAsia="en-US" w:bidi="ar-SA"/>
      </w:rPr>
    </w:lvl>
    <w:lvl w:ilvl="8">
      <w:numFmt w:val="bullet"/>
      <w:lvlText w:val="•"/>
      <w:lvlJc w:val="left"/>
      <w:pPr>
        <w:ind w:left="8792" w:hanging="337"/>
      </w:pPr>
      <w:rPr>
        <w:rFonts w:hint="default"/>
        <w:lang w:val="pt-PT" w:eastAsia="en-US" w:bidi="ar-SA"/>
      </w:rPr>
    </w:lvl>
  </w:abstractNum>
  <w:abstractNum w:abstractNumId="23" w15:restartNumberingAfterBreak="0">
    <w:nsid w:val="451A2E23"/>
    <w:multiLevelType w:val="multilevel"/>
    <w:tmpl w:val="4232F7E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5D95DA4"/>
    <w:multiLevelType w:val="multilevel"/>
    <w:tmpl w:val="382A3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FA948B1"/>
    <w:multiLevelType w:val="hybridMultilevel"/>
    <w:tmpl w:val="462A31DC"/>
    <w:lvl w:ilvl="0" w:tplc="B8FE56EE">
      <w:start w:val="1"/>
      <w:numFmt w:val="lowerLetter"/>
      <w:lvlText w:val="%1)"/>
      <w:lvlJc w:val="left"/>
      <w:pPr>
        <w:ind w:left="-774" w:hanging="360"/>
      </w:pPr>
      <w:rPr>
        <w:rFonts w:hint="default"/>
      </w:rPr>
    </w:lvl>
    <w:lvl w:ilvl="1" w:tplc="04160019" w:tentative="1">
      <w:start w:val="1"/>
      <w:numFmt w:val="lowerLetter"/>
      <w:lvlText w:val="%2."/>
      <w:lvlJc w:val="left"/>
      <w:pPr>
        <w:ind w:left="-54" w:hanging="360"/>
      </w:pPr>
    </w:lvl>
    <w:lvl w:ilvl="2" w:tplc="0416001B" w:tentative="1">
      <w:start w:val="1"/>
      <w:numFmt w:val="lowerRoman"/>
      <w:lvlText w:val="%3."/>
      <w:lvlJc w:val="right"/>
      <w:pPr>
        <w:ind w:left="666" w:hanging="180"/>
      </w:pPr>
    </w:lvl>
    <w:lvl w:ilvl="3" w:tplc="0416000F" w:tentative="1">
      <w:start w:val="1"/>
      <w:numFmt w:val="decimal"/>
      <w:lvlText w:val="%4."/>
      <w:lvlJc w:val="left"/>
      <w:pPr>
        <w:ind w:left="1386" w:hanging="360"/>
      </w:pPr>
    </w:lvl>
    <w:lvl w:ilvl="4" w:tplc="04160019" w:tentative="1">
      <w:start w:val="1"/>
      <w:numFmt w:val="lowerLetter"/>
      <w:lvlText w:val="%5."/>
      <w:lvlJc w:val="left"/>
      <w:pPr>
        <w:ind w:left="2106" w:hanging="360"/>
      </w:pPr>
    </w:lvl>
    <w:lvl w:ilvl="5" w:tplc="0416001B" w:tentative="1">
      <w:start w:val="1"/>
      <w:numFmt w:val="lowerRoman"/>
      <w:lvlText w:val="%6."/>
      <w:lvlJc w:val="right"/>
      <w:pPr>
        <w:ind w:left="2826" w:hanging="180"/>
      </w:pPr>
    </w:lvl>
    <w:lvl w:ilvl="6" w:tplc="0416000F" w:tentative="1">
      <w:start w:val="1"/>
      <w:numFmt w:val="decimal"/>
      <w:lvlText w:val="%7."/>
      <w:lvlJc w:val="left"/>
      <w:pPr>
        <w:ind w:left="3546" w:hanging="360"/>
      </w:pPr>
    </w:lvl>
    <w:lvl w:ilvl="7" w:tplc="04160019" w:tentative="1">
      <w:start w:val="1"/>
      <w:numFmt w:val="lowerLetter"/>
      <w:lvlText w:val="%8."/>
      <w:lvlJc w:val="left"/>
      <w:pPr>
        <w:ind w:left="4266" w:hanging="360"/>
      </w:pPr>
    </w:lvl>
    <w:lvl w:ilvl="8" w:tplc="0416001B" w:tentative="1">
      <w:start w:val="1"/>
      <w:numFmt w:val="lowerRoman"/>
      <w:lvlText w:val="%9."/>
      <w:lvlJc w:val="right"/>
      <w:pPr>
        <w:ind w:left="4986" w:hanging="180"/>
      </w:pPr>
    </w:lvl>
  </w:abstractNum>
  <w:abstractNum w:abstractNumId="26" w15:restartNumberingAfterBreak="0">
    <w:nsid w:val="55A30351"/>
    <w:multiLevelType w:val="hybridMultilevel"/>
    <w:tmpl w:val="D2440290"/>
    <w:lvl w:ilvl="0" w:tplc="93021696">
      <w:start w:val="1"/>
      <w:numFmt w:val="lowerLetter"/>
      <w:lvlText w:val="%1)"/>
      <w:lvlJc w:val="left"/>
      <w:pPr>
        <w:ind w:left="1956" w:hanging="226"/>
      </w:pPr>
      <w:rPr>
        <w:rFonts w:ascii="Times New Roman" w:eastAsia="Times New Roman" w:hAnsi="Times New Roman" w:cs="Times New Roman" w:hint="default"/>
        <w:spacing w:val="-2"/>
        <w:w w:val="100"/>
        <w:sz w:val="22"/>
        <w:szCs w:val="22"/>
        <w:lang w:val="pt-PT" w:eastAsia="en-US" w:bidi="ar-SA"/>
      </w:rPr>
    </w:lvl>
    <w:lvl w:ilvl="1" w:tplc="D0DC2092">
      <w:numFmt w:val="bullet"/>
      <w:lvlText w:val="•"/>
      <w:lvlJc w:val="left"/>
      <w:pPr>
        <w:ind w:left="2870" w:hanging="226"/>
      </w:pPr>
      <w:rPr>
        <w:rFonts w:hint="default"/>
        <w:lang w:val="pt-PT" w:eastAsia="en-US" w:bidi="ar-SA"/>
      </w:rPr>
    </w:lvl>
    <w:lvl w:ilvl="2" w:tplc="F4EEE5D4">
      <w:numFmt w:val="bullet"/>
      <w:lvlText w:val="•"/>
      <w:lvlJc w:val="left"/>
      <w:pPr>
        <w:ind w:left="3781" w:hanging="226"/>
      </w:pPr>
      <w:rPr>
        <w:rFonts w:hint="default"/>
        <w:lang w:val="pt-PT" w:eastAsia="en-US" w:bidi="ar-SA"/>
      </w:rPr>
    </w:lvl>
    <w:lvl w:ilvl="3" w:tplc="7160EC0C">
      <w:numFmt w:val="bullet"/>
      <w:lvlText w:val="•"/>
      <w:lvlJc w:val="left"/>
      <w:pPr>
        <w:ind w:left="4692" w:hanging="226"/>
      </w:pPr>
      <w:rPr>
        <w:rFonts w:hint="default"/>
        <w:lang w:val="pt-PT" w:eastAsia="en-US" w:bidi="ar-SA"/>
      </w:rPr>
    </w:lvl>
    <w:lvl w:ilvl="4" w:tplc="11F42FC8">
      <w:numFmt w:val="bullet"/>
      <w:lvlText w:val="•"/>
      <w:lvlJc w:val="left"/>
      <w:pPr>
        <w:ind w:left="5603" w:hanging="226"/>
      </w:pPr>
      <w:rPr>
        <w:rFonts w:hint="default"/>
        <w:lang w:val="pt-PT" w:eastAsia="en-US" w:bidi="ar-SA"/>
      </w:rPr>
    </w:lvl>
    <w:lvl w:ilvl="5" w:tplc="759A2500">
      <w:numFmt w:val="bullet"/>
      <w:lvlText w:val="•"/>
      <w:lvlJc w:val="left"/>
      <w:pPr>
        <w:ind w:left="6514" w:hanging="226"/>
      </w:pPr>
      <w:rPr>
        <w:rFonts w:hint="default"/>
        <w:lang w:val="pt-PT" w:eastAsia="en-US" w:bidi="ar-SA"/>
      </w:rPr>
    </w:lvl>
    <w:lvl w:ilvl="6" w:tplc="CE2C0D7A">
      <w:numFmt w:val="bullet"/>
      <w:lvlText w:val="•"/>
      <w:lvlJc w:val="left"/>
      <w:pPr>
        <w:ind w:left="7425" w:hanging="226"/>
      </w:pPr>
      <w:rPr>
        <w:rFonts w:hint="default"/>
        <w:lang w:val="pt-PT" w:eastAsia="en-US" w:bidi="ar-SA"/>
      </w:rPr>
    </w:lvl>
    <w:lvl w:ilvl="7" w:tplc="7D92C1F4">
      <w:numFmt w:val="bullet"/>
      <w:lvlText w:val="•"/>
      <w:lvlJc w:val="left"/>
      <w:pPr>
        <w:ind w:left="8336" w:hanging="226"/>
      </w:pPr>
      <w:rPr>
        <w:rFonts w:hint="default"/>
        <w:lang w:val="pt-PT" w:eastAsia="en-US" w:bidi="ar-SA"/>
      </w:rPr>
    </w:lvl>
    <w:lvl w:ilvl="8" w:tplc="5A4C6B44">
      <w:numFmt w:val="bullet"/>
      <w:lvlText w:val="•"/>
      <w:lvlJc w:val="left"/>
      <w:pPr>
        <w:ind w:left="9247" w:hanging="226"/>
      </w:pPr>
      <w:rPr>
        <w:rFonts w:hint="default"/>
        <w:lang w:val="pt-PT" w:eastAsia="en-US" w:bidi="ar-SA"/>
      </w:rPr>
    </w:lvl>
  </w:abstractNum>
  <w:abstractNum w:abstractNumId="27" w15:restartNumberingAfterBreak="0">
    <w:nsid w:val="625A63AC"/>
    <w:multiLevelType w:val="multilevel"/>
    <w:tmpl w:val="FD0C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5F1D21"/>
    <w:multiLevelType w:val="multilevel"/>
    <w:tmpl w:val="475E57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782F665F"/>
    <w:multiLevelType w:val="multilevel"/>
    <w:tmpl w:val="39FA7A16"/>
    <w:lvl w:ilvl="0">
      <w:start w:val="1"/>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498" w:hanging="1440"/>
      </w:pPr>
      <w:rPr>
        <w:rFonts w:hint="default"/>
      </w:rPr>
    </w:lvl>
    <w:lvl w:ilvl="8">
      <w:start w:val="1"/>
      <w:numFmt w:val="decimal"/>
      <w:lvlText w:val="%1.%2.%3.%4.%5.%6.%7.%8.%9"/>
      <w:lvlJc w:val="left"/>
      <w:pPr>
        <w:ind w:left="-7272" w:hanging="1800"/>
      </w:pPr>
      <w:rPr>
        <w:rFonts w:hint="default"/>
      </w:rPr>
    </w:lvl>
  </w:abstractNum>
  <w:abstractNum w:abstractNumId="30" w15:restartNumberingAfterBreak="0">
    <w:nsid w:val="785F242B"/>
    <w:multiLevelType w:val="hybridMultilevel"/>
    <w:tmpl w:val="9C584136"/>
    <w:lvl w:ilvl="0" w:tplc="0416000B">
      <w:start w:val="1"/>
      <w:numFmt w:val="bullet"/>
      <w:lvlText w:val=""/>
      <w:lvlJc w:val="left"/>
      <w:pPr>
        <w:ind w:left="-414" w:hanging="360"/>
      </w:pPr>
      <w:rPr>
        <w:rFonts w:ascii="Wingdings" w:hAnsi="Wingdings"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31" w15:restartNumberingAfterBreak="0">
    <w:nsid w:val="79CF5164"/>
    <w:multiLevelType w:val="multilevel"/>
    <w:tmpl w:val="F8186D18"/>
    <w:lvl w:ilvl="0">
      <w:start w:val="1"/>
      <w:numFmt w:val="decimal"/>
      <w:lvlText w:val="%1"/>
      <w:lvlJc w:val="left"/>
      <w:pPr>
        <w:ind w:left="435" w:hanging="435"/>
      </w:pPr>
      <w:rPr>
        <w:b w:val="0"/>
      </w:rPr>
    </w:lvl>
    <w:lvl w:ilvl="1">
      <w:start w:val="1"/>
      <w:numFmt w:val="decimal"/>
      <w:lvlText w:val="%1.%2"/>
      <w:lvlJc w:val="left"/>
      <w:pPr>
        <w:ind w:left="435" w:hanging="435"/>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Zero"/>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num w:numId="1" w16cid:durableId="1056007631">
    <w:abstractNumId w:val="26"/>
  </w:num>
  <w:num w:numId="2" w16cid:durableId="356086147">
    <w:abstractNumId w:val="20"/>
  </w:num>
  <w:num w:numId="3" w16cid:durableId="1972132298">
    <w:abstractNumId w:val="2"/>
  </w:num>
  <w:num w:numId="4" w16cid:durableId="1969049049">
    <w:abstractNumId w:val="16"/>
  </w:num>
  <w:num w:numId="5" w16cid:durableId="1224172229">
    <w:abstractNumId w:val="22"/>
  </w:num>
  <w:num w:numId="6" w16cid:durableId="1676615964">
    <w:abstractNumId w:val="14"/>
  </w:num>
  <w:num w:numId="7" w16cid:durableId="17023933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4651731">
    <w:abstractNumId w:val="29"/>
  </w:num>
  <w:num w:numId="9" w16cid:durableId="1155494190">
    <w:abstractNumId w:val="17"/>
  </w:num>
  <w:num w:numId="10" w16cid:durableId="946430764">
    <w:abstractNumId w:val="0"/>
  </w:num>
  <w:num w:numId="11" w16cid:durableId="789789279">
    <w:abstractNumId w:val="3"/>
  </w:num>
  <w:num w:numId="12" w16cid:durableId="265039406">
    <w:abstractNumId w:val="15"/>
  </w:num>
  <w:num w:numId="13" w16cid:durableId="278073832">
    <w:abstractNumId w:val="24"/>
  </w:num>
  <w:num w:numId="14" w16cid:durableId="488668916">
    <w:abstractNumId w:val="19"/>
  </w:num>
  <w:num w:numId="15" w16cid:durableId="421683913">
    <w:abstractNumId w:val="23"/>
  </w:num>
  <w:num w:numId="16" w16cid:durableId="1730810091">
    <w:abstractNumId w:val="7"/>
  </w:num>
  <w:num w:numId="17" w16cid:durableId="410589770">
    <w:abstractNumId w:val="21"/>
  </w:num>
  <w:num w:numId="18" w16cid:durableId="1596016915">
    <w:abstractNumId w:val="28"/>
  </w:num>
  <w:num w:numId="19" w16cid:durableId="1479414815">
    <w:abstractNumId w:val="11"/>
  </w:num>
  <w:num w:numId="20" w16cid:durableId="430587403">
    <w:abstractNumId w:val="9"/>
  </w:num>
  <w:num w:numId="21" w16cid:durableId="625046855">
    <w:abstractNumId w:val="5"/>
  </w:num>
  <w:num w:numId="22" w16cid:durableId="264700880">
    <w:abstractNumId w:val="30"/>
  </w:num>
  <w:num w:numId="23" w16cid:durableId="522592431">
    <w:abstractNumId w:val="8"/>
  </w:num>
  <w:num w:numId="24" w16cid:durableId="1906380807">
    <w:abstractNumId w:val="4"/>
  </w:num>
  <w:num w:numId="25" w16cid:durableId="273487997">
    <w:abstractNumId w:val="18"/>
  </w:num>
  <w:num w:numId="26" w16cid:durableId="543519291">
    <w:abstractNumId w:val="6"/>
  </w:num>
  <w:num w:numId="27" w16cid:durableId="630594852">
    <w:abstractNumId w:val="27"/>
  </w:num>
  <w:num w:numId="28" w16cid:durableId="1884052114">
    <w:abstractNumId w:val="25"/>
  </w:num>
  <w:num w:numId="29" w16cid:durableId="1576818607">
    <w:abstractNumId w:val="12"/>
  </w:num>
  <w:num w:numId="30" w16cid:durableId="1204051693">
    <w:abstractNumId w:val="1"/>
  </w:num>
  <w:num w:numId="31" w16cid:durableId="1275403781">
    <w:abstractNumId w:val="13"/>
  </w:num>
  <w:num w:numId="32" w16cid:durableId="194761418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B3"/>
    <w:rsid w:val="00000737"/>
    <w:rsid w:val="00004848"/>
    <w:rsid w:val="00007ABB"/>
    <w:rsid w:val="00011653"/>
    <w:rsid w:val="00011861"/>
    <w:rsid w:val="000121DE"/>
    <w:rsid w:val="00013908"/>
    <w:rsid w:val="00014520"/>
    <w:rsid w:val="00020AF1"/>
    <w:rsid w:val="00025A4C"/>
    <w:rsid w:val="00027594"/>
    <w:rsid w:val="00032729"/>
    <w:rsid w:val="0003302E"/>
    <w:rsid w:val="00037F68"/>
    <w:rsid w:val="00037FB3"/>
    <w:rsid w:val="000409DD"/>
    <w:rsid w:val="00041B6C"/>
    <w:rsid w:val="00042AC5"/>
    <w:rsid w:val="00042E0E"/>
    <w:rsid w:val="00044E80"/>
    <w:rsid w:val="00045D80"/>
    <w:rsid w:val="00050402"/>
    <w:rsid w:val="00050BBD"/>
    <w:rsid w:val="000517B6"/>
    <w:rsid w:val="000519CE"/>
    <w:rsid w:val="000536B0"/>
    <w:rsid w:val="000569A0"/>
    <w:rsid w:val="000573BD"/>
    <w:rsid w:val="00057958"/>
    <w:rsid w:val="000601DD"/>
    <w:rsid w:val="0006113A"/>
    <w:rsid w:val="00067AC9"/>
    <w:rsid w:val="00073F1F"/>
    <w:rsid w:val="00081436"/>
    <w:rsid w:val="00085993"/>
    <w:rsid w:val="000860E8"/>
    <w:rsid w:val="00090894"/>
    <w:rsid w:val="00091655"/>
    <w:rsid w:val="00092133"/>
    <w:rsid w:val="0009318E"/>
    <w:rsid w:val="00093D16"/>
    <w:rsid w:val="000952AD"/>
    <w:rsid w:val="00095825"/>
    <w:rsid w:val="0009691A"/>
    <w:rsid w:val="000A1E82"/>
    <w:rsid w:val="000A430F"/>
    <w:rsid w:val="000A4F94"/>
    <w:rsid w:val="000A5D62"/>
    <w:rsid w:val="000A604E"/>
    <w:rsid w:val="000B1EEA"/>
    <w:rsid w:val="000B255A"/>
    <w:rsid w:val="000B3A6D"/>
    <w:rsid w:val="000B3FB0"/>
    <w:rsid w:val="000B5C70"/>
    <w:rsid w:val="000C07F5"/>
    <w:rsid w:val="000C0CF3"/>
    <w:rsid w:val="000C1337"/>
    <w:rsid w:val="000C2AC1"/>
    <w:rsid w:val="000C4B3D"/>
    <w:rsid w:val="000C7B28"/>
    <w:rsid w:val="000D1599"/>
    <w:rsid w:val="000D2353"/>
    <w:rsid w:val="000D2CBC"/>
    <w:rsid w:val="000D4596"/>
    <w:rsid w:val="000D6367"/>
    <w:rsid w:val="000D6CD4"/>
    <w:rsid w:val="000E0829"/>
    <w:rsid w:val="000E1330"/>
    <w:rsid w:val="000E277B"/>
    <w:rsid w:val="000E35C5"/>
    <w:rsid w:val="000E3A99"/>
    <w:rsid w:val="000E4380"/>
    <w:rsid w:val="000E5151"/>
    <w:rsid w:val="000F015E"/>
    <w:rsid w:val="000F07A0"/>
    <w:rsid w:val="000F3AEA"/>
    <w:rsid w:val="000F4549"/>
    <w:rsid w:val="00102C66"/>
    <w:rsid w:val="0010629B"/>
    <w:rsid w:val="00110AF0"/>
    <w:rsid w:val="00110BA5"/>
    <w:rsid w:val="00113380"/>
    <w:rsid w:val="00114BA9"/>
    <w:rsid w:val="00115FE7"/>
    <w:rsid w:val="001162DE"/>
    <w:rsid w:val="00121AA7"/>
    <w:rsid w:val="0012461A"/>
    <w:rsid w:val="00125D53"/>
    <w:rsid w:val="00125F88"/>
    <w:rsid w:val="001310D9"/>
    <w:rsid w:val="00132792"/>
    <w:rsid w:val="0013446E"/>
    <w:rsid w:val="00134877"/>
    <w:rsid w:val="00135DF6"/>
    <w:rsid w:val="001360B1"/>
    <w:rsid w:val="00137AC9"/>
    <w:rsid w:val="00140F3F"/>
    <w:rsid w:val="00143A1D"/>
    <w:rsid w:val="00143B07"/>
    <w:rsid w:val="0014525B"/>
    <w:rsid w:val="00145BE4"/>
    <w:rsid w:val="0014630C"/>
    <w:rsid w:val="00147D55"/>
    <w:rsid w:val="00150E86"/>
    <w:rsid w:val="00151BAE"/>
    <w:rsid w:val="00164DBE"/>
    <w:rsid w:val="00166946"/>
    <w:rsid w:val="00166DEC"/>
    <w:rsid w:val="00167E04"/>
    <w:rsid w:val="00173D70"/>
    <w:rsid w:val="00185037"/>
    <w:rsid w:val="0019288C"/>
    <w:rsid w:val="001945EF"/>
    <w:rsid w:val="00195B68"/>
    <w:rsid w:val="00197570"/>
    <w:rsid w:val="001A026B"/>
    <w:rsid w:val="001A1757"/>
    <w:rsid w:val="001A1F06"/>
    <w:rsid w:val="001A7C3D"/>
    <w:rsid w:val="001B0E7C"/>
    <w:rsid w:val="001B7F70"/>
    <w:rsid w:val="001C0D16"/>
    <w:rsid w:val="001C1E0B"/>
    <w:rsid w:val="001C3588"/>
    <w:rsid w:val="001C7A3C"/>
    <w:rsid w:val="001C7CA8"/>
    <w:rsid w:val="001D388F"/>
    <w:rsid w:val="001D4F8F"/>
    <w:rsid w:val="001D5432"/>
    <w:rsid w:val="001E1581"/>
    <w:rsid w:val="001E2719"/>
    <w:rsid w:val="001E2D26"/>
    <w:rsid w:val="001E5541"/>
    <w:rsid w:val="001E5FD8"/>
    <w:rsid w:val="001E6ECA"/>
    <w:rsid w:val="001F028C"/>
    <w:rsid w:val="001F24B5"/>
    <w:rsid w:val="001F3E2F"/>
    <w:rsid w:val="001F4A26"/>
    <w:rsid w:val="0020416C"/>
    <w:rsid w:val="00204BDD"/>
    <w:rsid w:val="0020701B"/>
    <w:rsid w:val="0021080E"/>
    <w:rsid w:val="00212D2F"/>
    <w:rsid w:val="00213386"/>
    <w:rsid w:val="0021781A"/>
    <w:rsid w:val="0022231A"/>
    <w:rsid w:val="0023085F"/>
    <w:rsid w:val="00234141"/>
    <w:rsid w:val="00244A16"/>
    <w:rsid w:val="00244F66"/>
    <w:rsid w:val="0024611F"/>
    <w:rsid w:val="00246D1E"/>
    <w:rsid w:val="00246D57"/>
    <w:rsid w:val="00252256"/>
    <w:rsid w:val="00253BCA"/>
    <w:rsid w:val="00255D13"/>
    <w:rsid w:val="00261DD7"/>
    <w:rsid w:val="00263053"/>
    <w:rsid w:val="002634B0"/>
    <w:rsid w:val="00265D36"/>
    <w:rsid w:val="00266ABE"/>
    <w:rsid w:val="00266C1C"/>
    <w:rsid w:val="0027457B"/>
    <w:rsid w:val="00274D98"/>
    <w:rsid w:val="00281ABD"/>
    <w:rsid w:val="00283484"/>
    <w:rsid w:val="00283B11"/>
    <w:rsid w:val="002874D3"/>
    <w:rsid w:val="00287C7E"/>
    <w:rsid w:val="0029095B"/>
    <w:rsid w:val="00291342"/>
    <w:rsid w:val="0029375A"/>
    <w:rsid w:val="00293F93"/>
    <w:rsid w:val="002944C5"/>
    <w:rsid w:val="0029496C"/>
    <w:rsid w:val="00294A9A"/>
    <w:rsid w:val="00296A3B"/>
    <w:rsid w:val="00297DE4"/>
    <w:rsid w:val="002A0A47"/>
    <w:rsid w:val="002A2B10"/>
    <w:rsid w:val="002A6C7D"/>
    <w:rsid w:val="002A7BE1"/>
    <w:rsid w:val="002B0448"/>
    <w:rsid w:val="002B1973"/>
    <w:rsid w:val="002B1A83"/>
    <w:rsid w:val="002B3B9C"/>
    <w:rsid w:val="002B5D00"/>
    <w:rsid w:val="002B6772"/>
    <w:rsid w:val="002B7CBA"/>
    <w:rsid w:val="002C06D9"/>
    <w:rsid w:val="002C10E8"/>
    <w:rsid w:val="002C30F4"/>
    <w:rsid w:val="002C7284"/>
    <w:rsid w:val="002C7349"/>
    <w:rsid w:val="002D13D5"/>
    <w:rsid w:val="002D2631"/>
    <w:rsid w:val="002D739C"/>
    <w:rsid w:val="002E1120"/>
    <w:rsid w:val="002E2BFC"/>
    <w:rsid w:val="002E3C0C"/>
    <w:rsid w:val="002E4040"/>
    <w:rsid w:val="002E5681"/>
    <w:rsid w:val="002E5C06"/>
    <w:rsid w:val="002F0748"/>
    <w:rsid w:val="002F45B1"/>
    <w:rsid w:val="002F46C7"/>
    <w:rsid w:val="002F528B"/>
    <w:rsid w:val="002F5DCD"/>
    <w:rsid w:val="002F6CDB"/>
    <w:rsid w:val="002F703F"/>
    <w:rsid w:val="00301EC3"/>
    <w:rsid w:val="00303F75"/>
    <w:rsid w:val="00304763"/>
    <w:rsid w:val="00307B01"/>
    <w:rsid w:val="00313819"/>
    <w:rsid w:val="0031382D"/>
    <w:rsid w:val="0032006B"/>
    <w:rsid w:val="00320EDC"/>
    <w:rsid w:val="00325845"/>
    <w:rsid w:val="00325FC3"/>
    <w:rsid w:val="00326C1B"/>
    <w:rsid w:val="0033220C"/>
    <w:rsid w:val="003342E4"/>
    <w:rsid w:val="003360B2"/>
    <w:rsid w:val="0034294D"/>
    <w:rsid w:val="00346D0C"/>
    <w:rsid w:val="00347224"/>
    <w:rsid w:val="003476B7"/>
    <w:rsid w:val="00347AAB"/>
    <w:rsid w:val="00350CDF"/>
    <w:rsid w:val="003534E8"/>
    <w:rsid w:val="00353EB9"/>
    <w:rsid w:val="0035463A"/>
    <w:rsid w:val="003569C9"/>
    <w:rsid w:val="003571B7"/>
    <w:rsid w:val="00360A97"/>
    <w:rsid w:val="00360BAA"/>
    <w:rsid w:val="003655B3"/>
    <w:rsid w:val="00373635"/>
    <w:rsid w:val="003763A6"/>
    <w:rsid w:val="003806E4"/>
    <w:rsid w:val="00382E59"/>
    <w:rsid w:val="0038497F"/>
    <w:rsid w:val="00384F8E"/>
    <w:rsid w:val="0038520B"/>
    <w:rsid w:val="00385666"/>
    <w:rsid w:val="00385938"/>
    <w:rsid w:val="003902AC"/>
    <w:rsid w:val="003945A7"/>
    <w:rsid w:val="003955BF"/>
    <w:rsid w:val="00396B78"/>
    <w:rsid w:val="003A05C8"/>
    <w:rsid w:val="003A07E0"/>
    <w:rsid w:val="003A0AE0"/>
    <w:rsid w:val="003A2320"/>
    <w:rsid w:val="003A442F"/>
    <w:rsid w:val="003A6896"/>
    <w:rsid w:val="003A7473"/>
    <w:rsid w:val="003A7489"/>
    <w:rsid w:val="003B3433"/>
    <w:rsid w:val="003B5491"/>
    <w:rsid w:val="003C2387"/>
    <w:rsid w:val="003C45E0"/>
    <w:rsid w:val="003C64DF"/>
    <w:rsid w:val="003D127B"/>
    <w:rsid w:val="003D3B38"/>
    <w:rsid w:val="003E7895"/>
    <w:rsid w:val="003F28A1"/>
    <w:rsid w:val="003F32BE"/>
    <w:rsid w:val="003F3C90"/>
    <w:rsid w:val="003F46D6"/>
    <w:rsid w:val="00402CA9"/>
    <w:rsid w:val="00402E21"/>
    <w:rsid w:val="004037D8"/>
    <w:rsid w:val="004045D5"/>
    <w:rsid w:val="0040461A"/>
    <w:rsid w:val="004105C9"/>
    <w:rsid w:val="00411ECE"/>
    <w:rsid w:val="00411F9E"/>
    <w:rsid w:val="004137FC"/>
    <w:rsid w:val="00413BC9"/>
    <w:rsid w:val="004149F3"/>
    <w:rsid w:val="00417DFE"/>
    <w:rsid w:val="00420559"/>
    <w:rsid w:val="0042346D"/>
    <w:rsid w:val="00423E42"/>
    <w:rsid w:val="004270D8"/>
    <w:rsid w:val="00427FDD"/>
    <w:rsid w:val="00433C76"/>
    <w:rsid w:val="00440B50"/>
    <w:rsid w:val="004432C3"/>
    <w:rsid w:val="00446586"/>
    <w:rsid w:val="004508EE"/>
    <w:rsid w:val="00453177"/>
    <w:rsid w:val="00453B70"/>
    <w:rsid w:val="00455902"/>
    <w:rsid w:val="00456D78"/>
    <w:rsid w:val="00457579"/>
    <w:rsid w:val="00460623"/>
    <w:rsid w:val="00461DC3"/>
    <w:rsid w:val="00465E74"/>
    <w:rsid w:val="00470BBF"/>
    <w:rsid w:val="004717F0"/>
    <w:rsid w:val="00471933"/>
    <w:rsid w:val="00473BDC"/>
    <w:rsid w:val="0047684C"/>
    <w:rsid w:val="0048045A"/>
    <w:rsid w:val="00481458"/>
    <w:rsid w:val="004815B5"/>
    <w:rsid w:val="00482F78"/>
    <w:rsid w:val="00483695"/>
    <w:rsid w:val="00484C82"/>
    <w:rsid w:val="00485DE6"/>
    <w:rsid w:val="00487172"/>
    <w:rsid w:val="00492E24"/>
    <w:rsid w:val="00493B48"/>
    <w:rsid w:val="00493E0A"/>
    <w:rsid w:val="00493F56"/>
    <w:rsid w:val="00494920"/>
    <w:rsid w:val="004969DC"/>
    <w:rsid w:val="00496E02"/>
    <w:rsid w:val="00497949"/>
    <w:rsid w:val="00497CF0"/>
    <w:rsid w:val="004A0CFE"/>
    <w:rsid w:val="004A0F48"/>
    <w:rsid w:val="004B2475"/>
    <w:rsid w:val="004B2B07"/>
    <w:rsid w:val="004B39E0"/>
    <w:rsid w:val="004B4401"/>
    <w:rsid w:val="004B57B1"/>
    <w:rsid w:val="004B7B00"/>
    <w:rsid w:val="004C123A"/>
    <w:rsid w:val="004C2481"/>
    <w:rsid w:val="004C451B"/>
    <w:rsid w:val="004D14C9"/>
    <w:rsid w:val="004D20E2"/>
    <w:rsid w:val="004D2255"/>
    <w:rsid w:val="004D59FA"/>
    <w:rsid w:val="004E0701"/>
    <w:rsid w:val="004E552D"/>
    <w:rsid w:val="004E7DA7"/>
    <w:rsid w:val="004E7DAB"/>
    <w:rsid w:val="004F0623"/>
    <w:rsid w:val="004F2939"/>
    <w:rsid w:val="004F2CE8"/>
    <w:rsid w:val="005001EE"/>
    <w:rsid w:val="0050197C"/>
    <w:rsid w:val="00502D0C"/>
    <w:rsid w:val="00504C1C"/>
    <w:rsid w:val="00507DE2"/>
    <w:rsid w:val="00510021"/>
    <w:rsid w:val="00514C85"/>
    <w:rsid w:val="005151FF"/>
    <w:rsid w:val="005170B0"/>
    <w:rsid w:val="00517D8A"/>
    <w:rsid w:val="00520605"/>
    <w:rsid w:val="0052184F"/>
    <w:rsid w:val="005267FD"/>
    <w:rsid w:val="00531356"/>
    <w:rsid w:val="0053169E"/>
    <w:rsid w:val="00532249"/>
    <w:rsid w:val="00533C2F"/>
    <w:rsid w:val="005340F3"/>
    <w:rsid w:val="005350A3"/>
    <w:rsid w:val="00536020"/>
    <w:rsid w:val="00545BDA"/>
    <w:rsid w:val="005465D6"/>
    <w:rsid w:val="005504A9"/>
    <w:rsid w:val="00552184"/>
    <w:rsid w:val="00553330"/>
    <w:rsid w:val="00561914"/>
    <w:rsid w:val="00561BE4"/>
    <w:rsid w:val="005622EB"/>
    <w:rsid w:val="00564E4C"/>
    <w:rsid w:val="00566E48"/>
    <w:rsid w:val="00570936"/>
    <w:rsid w:val="0057279E"/>
    <w:rsid w:val="00573A17"/>
    <w:rsid w:val="00582260"/>
    <w:rsid w:val="00583378"/>
    <w:rsid w:val="00590E6B"/>
    <w:rsid w:val="00596A27"/>
    <w:rsid w:val="005A0716"/>
    <w:rsid w:val="005A0EB3"/>
    <w:rsid w:val="005A23E9"/>
    <w:rsid w:val="005A24C7"/>
    <w:rsid w:val="005A51E8"/>
    <w:rsid w:val="005A553C"/>
    <w:rsid w:val="005A5EFC"/>
    <w:rsid w:val="005B1382"/>
    <w:rsid w:val="005B1455"/>
    <w:rsid w:val="005B162E"/>
    <w:rsid w:val="005B1B8D"/>
    <w:rsid w:val="005B2CB1"/>
    <w:rsid w:val="005C2D5D"/>
    <w:rsid w:val="005C2E22"/>
    <w:rsid w:val="005C2FAC"/>
    <w:rsid w:val="005C3BA0"/>
    <w:rsid w:val="005C41C9"/>
    <w:rsid w:val="005C4AA8"/>
    <w:rsid w:val="005C59E0"/>
    <w:rsid w:val="005D0FB2"/>
    <w:rsid w:val="005D2131"/>
    <w:rsid w:val="005D36A2"/>
    <w:rsid w:val="005D50E8"/>
    <w:rsid w:val="005D5EE3"/>
    <w:rsid w:val="005E0F55"/>
    <w:rsid w:val="005E276A"/>
    <w:rsid w:val="005E3509"/>
    <w:rsid w:val="005E4F0B"/>
    <w:rsid w:val="005F5D7C"/>
    <w:rsid w:val="006002BA"/>
    <w:rsid w:val="00600B5B"/>
    <w:rsid w:val="0060267F"/>
    <w:rsid w:val="00605CDA"/>
    <w:rsid w:val="00606223"/>
    <w:rsid w:val="00606966"/>
    <w:rsid w:val="00607A76"/>
    <w:rsid w:val="00610F5A"/>
    <w:rsid w:val="00611027"/>
    <w:rsid w:val="0061175F"/>
    <w:rsid w:val="006118C9"/>
    <w:rsid w:val="00612769"/>
    <w:rsid w:val="006143F4"/>
    <w:rsid w:val="006145F6"/>
    <w:rsid w:val="006160CB"/>
    <w:rsid w:val="006211A3"/>
    <w:rsid w:val="00621808"/>
    <w:rsid w:val="00623682"/>
    <w:rsid w:val="00625338"/>
    <w:rsid w:val="006265D4"/>
    <w:rsid w:val="0062677A"/>
    <w:rsid w:val="00626979"/>
    <w:rsid w:val="00631AFB"/>
    <w:rsid w:val="00633227"/>
    <w:rsid w:val="00633A27"/>
    <w:rsid w:val="006360BB"/>
    <w:rsid w:val="006420CE"/>
    <w:rsid w:val="00642539"/>
    <w:rsid w:val="006426AE"/>
    <w:rsid w:val="00647970"/>
    <w:rsid w:val="006479F5"/>
    <w:rsid w:val="00652918"/>
    <w:rsid w:val="00653DFE"/>
    <w:rsid w:val="00654396"/>
    <w:rsid w:val="0065466E"/>
    <w:rsid w:val="00656024"/>
    <w:rsid w:val="00662503"/>
    <w:rsid w:val="00662B97"/>
    <w:rsid w:val="00665023"/>
    <w:rsid w:val="00666CDE"/>
    <w:rsid w:val="00667E43"/>
    <w:rsid w:val="00671052"/>
    <w:rsid w:val="006724C5"/>
    <w:rsid w:val="006731FE"/>
    <w:rsid w:val="0067376B"/>
    <w:rsid w:val="00677E01"/>
    <w:rsid w:val="00681E65"/>
    <w:rsid w:val="00682E62"/>
    <w:rsid w:val="0068408F"/>
    <w:rsid w:val="0068524D"/>
    <w:rsid w:val="00685B23"/>
    <w:rsid w:val="0069297E"/>
    <w:rsid w:val="0069473A"/>
    <w:rsid w:val="00695588"/>
    <w:rsid w:val="006A0346"/>
    <w:rsid w:val="006A3070"/>
    <w:rsid w:val="006A3831"/>
    <w:rsid w:val="006A5D92"/>
    <w:rsid w:val="006A6F64"/>
    <w:rsid w:val="006A7BB7"/>
    <w:rsid w:val="006B085A"/>
    <w:rsid w:val="006B3285"/>
    <w:rsid w:val="006B3EA4"/>
    <w:rsid w:val="006B412B"/>
    <w:rsid w:val="006B63B7"/>
    <w:rsid w:val="006B718C"/>
    <w:rsid w:val="006C17D5"/>
    <w:rsid w:val="006C1E6A"/>
    <w:rsid w:val="006C2F5C"/>
    <w:rsid w:val="006C35B5"/>
    <w:rsid w:val="006C475F"/>
    <w:rsid w:val="006C4C12"/>
    <w:rsid w:val="006D0EFC"/>
    <w:rsid w:val="006D6A0A"/>
    <w:rsid w:val="006D6D50"/>
    <w:rsid w:val="006E1C1C"/>
    <w:rsid w:val="006E3789"/>
    <w:rsid w:val="006E4F27"/>
    <w:rsid w:val="006E76E3"/>
    <w:rsid w:val="006E7858"/>
    <w:rsid w:val="006F34C9"/>
    <w:rsid w:val="006F3BB5"/>
    <w:rsid w:val="006F3D6C"/>
    <w:rsid w:val="006F4BE9"/>
    <w:rsid w:val="00700157"/>
    <w:rsid w:val="0070160A"/>
    <w:rsid w:val="0070301F"/>
    <w:rsid w:val="007032C0"/>
    <w:rsid w:val="00703EF5"/>
    <w:rsid w:val="00706C85"/>
    <w:rsid w:val="00707A25"/>
    <w:rsid w:val="007141BF"/>
    <w:rsid w:val="007161D2"/>
    <w:rsid w:val="007240E4"/>
    <w:rsid w:val="0072668A"/>
    <w:rsid w:val="007276B8"/>
    <w:rsid w:val="00733A7C"/>
    <w:rsid w:val="0073409E"/>
    <w:rsid w:val="0073466E"/>
    <w:rsid w:val="00735088"/>
    <w:rsid w:val="007364AB"/>
    <w:rsid w:val="007368EB"/>
    <w:rsid w:val="0074034A"/>
    <w:rsid w:val="00745C68"/>
    <w:rsid w:val="00746A78"/>
    <w:rsid w:val="007473EA"/>
    <w:rsid w:val="0075026C"/>
    <w:rsid w:val="00756A1E"/>
    <w:rsid w:val="0076041F"/>
    <w:rsid w:val="007625E2"/>
    <w:rsid w:val="00763B09"/>
    <w:rsid w:val="0076457D"/>
    <w:rsid w:val="00764D5B"/>
    <w:rsid w:val="00766DCD"/>
    <w:rsid w:val="00770A76"/>
    <w:rsid w:val="0077189B"/>
    <w:rsid w:val="00773F6A"/>
    <w:rsid w:val="0077653F"/>
    <w:rsid w:val="00776541"/>
    <w:rsid w:val="00781099"/>
    <w:rsid w:val="00781EA5"/>
    <w:rsid w:val="00782554"/>
    <w:rsid w:val="00785AC8"/>
    <w:rsid w:val="0079094F"/>
    <w:rsid w:val="00792772"/>
    <w:rsid w:val="00793768"/>
    <w:rsid w:val="00793C43"/>
    <w:rsid w:val="00794A4E"/>
    <w:rsid w:val="00796C60"/>
    <w:rsid w:val="007A353B"/>
    <w:rsid w:val="007A410B"/>
    <w:rsid w:val="007A5391"/>
    <w:rsid w:val="007A62BC"/>
    <w:rsid w:val="007B1F29"/>
    <w:rsid w:val="007B3D85"/>
    <w:rsid w:val="007B6B35"/>
    <w:rsid w:val="007C1C33"/>
    <w:rsid w:val="007C7D27"/>
    <w:rsid w:val="007D218F"/>
    <w:rsid w:val="007D3C7D"/>
    <w:rsid w:val="007D4781"/>
    <w:rsid w:val="007D6983"/>
    <w:rsid w:val="007D73C1"/>
    <w:rsid w:val="007D7C99"/>
    <w:rsid w:val="007E0074"/>
    <w:rsid w:val="007E41DB"/>
    <w:rsid w:val="007E6B3C"/>
    <w:rsid w:val="007F279F"/>
    <w:rsid w:val="007F3A4C"/>
    <w:rsid w:val="007F3C14"/>
    <w:rsid w:val="007F5320"/>
    <w:rsid w:val="007F5B33"/>
    <w:rsid w:val="00802DAC"/>
    <w:rsid w:val="00806B6C"/>
    <w:rsid w:val="008111F7"/>
    <w:rsid w:val="008112A1"/>
    <w:rsid w:val="00814808"/>
    <w:rsid w:val="00815884"/>
    <w:rsid w:val="00826F68"/>
    <w:rsid w:val="008340CB"/>
    <w:rsid w:val="00840566"/>
    <w:rsid w:val="008411AE"/>
    <w:rsid w:val="008418B0"/>
    <w:rsid w:val="00842446"/>
    <w:rsid w:val="008426F1"/>
    <w:rsid w:val="0084276C"/>
    <w:rsid w:val="008433B5"/>
    <w:rsid w:val="0084345F"/>
    <w:rsid w:val="00843AB4"/>
    <w:rsid w:val="00850A43"/>
    <w:rsid w:val="00851415"/>
    <w:rsid w:val="00852A4D"/>
    <w:rsid w:val="00853A0E"/>
    <w:rsid w:val="00854271"/>
    <w:rsid w:val="00854C3C"/>
    <w:rsid w:val="00855561"/>
    <w:rsid w:val="00857AAF"/>
    <w:rsid w:val="00860689"/>
    <w:rsid w:val="00860812"/>
    <w:rsid w:val="00861A24"/>
    <w:rsid w:val="008622B5"/>
    <w:rsid w:val="008677A5"/>
    <w:rsid w:val="00870391"/>
    <w:rsid w:val="00871AD1"/>
    <w:rsid w:val="00873E0A"/>
    <w:rsid w:val="00874812"/>
    <w:rsid w:val="008748EF"/>
    <w:rsid w:val="00874955"/>
    <w:rsid w:val="00876037"/>
    <w:rsid w:val="008820BD"/>
    <w:rsid w:val="00886F21"/>
    <w:rsid w:val="0089189C"/>
    <w:rsid w:val="0089412C"/>
    <w:rsid w:val="00894990"/>
    <w:rsid w:val="00894D31"/>
    <w:rsid w:val="00895629"/>
    <w:rsid w:val="00896602"/>
    <w:rsid w:val="00897EE4"/>
    <w:rsid w:val="008A0640"/>
    <w:rsid w:val="008A0A58"/>
    <w:rsid w:val="008A4B20"/>
    <w:rsid w:val="008A6067"/>
    <w:rsid w:val="008A621A"/>
    <w:rsid w:val="008A71D6"/>
    <w:rsid w:val="008B1474"/>
    <w:rsid w:val="008B182B"/>
    <w:rsid w:val="008B3D39"/>
    <w:rsid w:val="008B5E36"/>
    <w:rsid w:val="008B6B41"/>
    <w:rsid w:val="008B6F86"/>
    <w:rsid w:val="008B7C1A"/>
    <w:rsid w:val="008C0577"/>
    <w:rsid w:val="008C2D10"/>
    <w:rsid w:val="008C3C5D"/>
    <w:rsid w:val="008C7469"/>
    <w:rsid w:val="008D0EA9"/>
    <w:rsid w:val="008D6913"/>
    <w:rsid w:val="008E1FC9"/>
    <w:rsid w:val="008E3A12"/>
    <w:rsid w:val="008E50A5"/>
    <w:rsid w:val="008E612F"/>
    <w:rsid w:val="008E6693"/>
    <w:rsid w:val="008F0EDE"/>
    <w:rsid w:val="008F461F"/>
    <w:rsid w:val="008F4809"/>
    <w:rsid w:val="008F50EC"/>
    <w:rsid w:val="009003BC"/>
    <w:rsid w:val="009007D3"/>
    <w:rsid w:val="00901504"/>
    <w:rsid w:val="009041E9"/>
    <w:rsid w:val="0091020F"/>
    <w:rsid w:val="00911813"/>
    <w:rsid w:val="009131E1"/>
    <w:rsid w:val="00921471"/>
    <w:rsid w:val="00922161"/>
    <w:rsid w:val="00925552"/>
    <w:rsid w:val="009264CF"/>
    <w:rsid w:val="00934095"/>
    <w:rsid w:val="00934AB4"/>
    <w:rsid w:val="009417CD"/>
    <w:rsid w:val="00946C9A"/>
    <w:rsid w:val="00950094"/>
    <w:rsid w:val="009502B5"/>
    <w:rsid w:val="00952D17"/>
    <w:rsid w:val="00955606"/>
    <w:rsid w:val="00957B01"/>
    <w:rsid w:val="00960978"/>
    <w:rsid w:val="00961160"/>
    <w:rsid w:val="00965E45"/>
    <w:rsid w:val="0097142D"/>
    <w:rsid w:val="00972571"/>
    <w:rsid w:val="0097406A"/>
    <w:rsid w:val="00981707"/>
    <w:rsid w:val="00982528"/>
    <w:rsid w:val="00983CC9"/>
    <w:rsid w:val="0098429E"/>
    <w:rsid w:val="0098574D"/>
    <w:rsid w:val="00992568"/>
    <w:rsid w:val="0099403C"/>
    <w:rsid w:val="009945A7"/>
    <w:rsid w:val="009A502B"/>
    <w:rsid w:val="009B0279"/>
    <w:rsid w:val="009B4530"/>
    <w:rsid w:val="009B4E4B"/>
    <w:rsid w:val="009D2B8B"/>
    <w:rsid w:val="009D3608"/>
    <w:rsid w:val="009D4651"/>
    <w:rsid w:val="009D5546"/>
    <w:rsid w:val="009E1805"/>
    <w:rsid w:val="009E1EDA"/>
    <w:rsid w:val="009E487B"/>
    <w:rsid w:val="009F4E2D"/>
    <w:rsid w:val="009F5AC8"/>
    <w:rsid w:val="00A00645"/>
    <w:rsid w:val="00A01B71"/>
    <w:rsid w:val="00A05893"/>
    <w:rsid w:val="00A079F2"/>
    <w:rsid w:val="00A119BC"/>
    <w:rsid w:val="00A148CD"/>
    <w:rsid w:val="00A15B71"/>
    <w:rsid w:val="00A17134"/>
    <w:rsid w:val="00A1750D"/>
    <w:rsid w:val="00A2369A"/>
    <w:rsid w:val="00A241EC"/>
    <w:rsid w:val="00A24433"/>
    <w:rsid w:val="00A26606"/>
    <w:rsid w:val="00A27626"/>
    <w:rsid w:val="00A312AE"/>
    <w:rsid w:val="00A35BE0"/>
    <w:rsid w:val="00A35D5C"/>
    <w:rsid w:val="00A41A26"/>
    <w:rsid w:val="00A41ACE"/>
    <w:rsid w:val="00A442F3"/>
    <w:rsid w:val="00A5063E"/>
    <w:rsid w:val="00A506D3"/>
    <w:rsid w:val="00A57EAD"/>
    <w:rsid w:val="00A60FBB"/>
    <w:rsid w:val="00A6472A"/>
    <w:rsid w:val="00A67512"/>
    <w:rsid w:val="00A7043B"/>
    <w:rsid w:val="00A8109A"/>
    <w:rsid w:val="00A82890"/>
    <w:rsid w:val="00A8432E"/>
    <w:rsid w:val="00A851C2"/>
    <w:rsid w:val="00A87756"/>
    <w:rsid w:val="00A9008C"/>
    <w:rsid w:val="00A90775"/>
    <w:rsid w:val="00A92B9E"/>
    <w:rsid w:val="00A959D3"/>
    <w:rsid w:val="00AA0579"/>
    <w:rsid w:val="00AA119A"/>
    <w:rsid w:val="00AA23B3"/>
    <w:rsid w:val="00AA3922"/>
    <w:rsid w:val="00AA3FD9"/>
    <w:rsid w:val="00AA4CAE"/>
    <w:rsid w:val="00AA5E5A"/>
    <w:rsid w:val="00AB02E0"/>
    <w:rsid w:val="00AB1547"/>
    <w:rsid w:val="00AB2321"/>
    <w:rsid w:val="00AB24A5"/>
    <w:rsid w:val="00AB29E4"/>
    <w:rsid w:val="00AB4E92"/>
    <w:rsid w:val="00AB5247"/>
    <w:rsid w:val="00AB7603"/>
    <w:rsid w:val="00AC0E16"/>
    <w:rsid w:val="00AC123E"/>
    <w:rsid w:val="00AC2843"/>
    <w:rsid w:val="00AC5A96"/>
    <w:rsid w:val="00AC7679"/>
    <w:rsid w:val="00AD021E"/>
    <w:rsid w:val="00AD5C33"/>
    <w:rsid w:val="00AE20BB"/>
    <w:rsid w:val="00AE2F59"/>
    <w:rsid w:val="00AE40F7"/>
    <w:rsid w:val="00AE41F1"/>
    <w:rsid w:val="00AE6884"/>
    <w:rsid w:val="00AE6917"/>
    <w:rsid w:val="00AF3729"/>
    <w:rsid w:val="00AF4259"/>
    <w:rsid w:val="00AF6CBF"/>
    <w:rsid w:val="00AF6F5A"/>
    <w:rsid w:val="00AF7C74"/>
    <w:rsid w:val="00B05259"/>
    <w:rsid w:val="00B06789"/>
    <w:rsid w:val="00B068D7"/>
    <w:rsid w:val="00B10CC2"/>
    <w:rsid w:val="00B11FD0"/>
    <w:rsid w:val="00B131C7"/>
    <w:rsid w:val="00B137D9"/>
    <w:rsid w:val="00B13920"/>
    <w:rsid w:val="00B14750"/>
    <w:rsid w:val="00B16A7B"/>
    <w:rsid w:val="00B22848"/>
    <w:rsid w:val="00B22D45"/>
    <w:rsid w:val="00B30FDE"/>
    <w:rsid w:val="00B33764"/>
    <w:rsid w:val="00B35D37"/>
    <w:rsid w:val="00B362CF"/>
    <w:rsid w:val="00B3664B"/>
    <w:rsid w:val="00B36D0B"/>
    <w:rsid w:val="00B41BE1"/>
    <w:rsid w:val="00B44015"/>
    <w:rsid w:val="00B51192"/>
    <w:rsid w:val="00B529C6"/>
    <w:rsid w:val="00B53169"/>
    <w:rsid w:val="00B54D3A"/>
    <w:rsid w:val="00B556A3"/>
    <w:rsid w:val="00B60AE1"/>
    <w:rsid w:val="00B611B4"/>
    <w:rsid w:val="00B646E8"/>
    <w:rsid w:val="00B70283"/>
    <w:rsid w:val="00B72DB3"/>
    <w:rsid w:val="00B72FF2"/>
    <w:rsid w:val="00B74E2F"/>
    <w:rsid w:val="00B758B6"/>
    <w:rsid w:val="00B80629"/>
    <w:rsid w:val="00B815FB"/>
    <w:rsid w:val="00B82CF9"/>
    <w:rsid w:val="00B84D6F"/>
    <w:rsid w:val="00B85BA3"/>
    <w:rsid w:val="00B86098"/>
    <w:rsid w:val="00B86A57"/>
    <w:rsid w:val="00B92500"/>
    <w:rsid w:val="00B95F15"/>
    <w:rsid w:val="00B9635C"/>
    <w:rsid w:val="00B97568"/>
    <w:rsid w:val="00BA059A"/>
    <w:rsid w:val="00BA2926"/>
    <w:rsid w:val="00BA602F"/>
    <w:rsid w:val="00BA6C36"/>
    <w:rsid w:val="00BA7F61"/>
    <w:rsid w:val="00BB508C"/>
    <w:rsid w:val="00BB54C1"/>
    <w:rsid w:val="00BB5638"/>
    <w:rsid w:val="00BC3FF1"/>
    <w:rsid w:val="00BC6339"/>
    <w:rsid w:val="00BC7CB1"/>
    <w:rsid w:val="00BD0D22"/>
    <w:rsid w:val="00BD1DAF"/>
    <w:rsid w:val="00BD57F1"/>
    <w:rsid w:val="00BD5C71"/>
    <w:rsid w:val="00BE0D1B"/>
    <w:rsid w:val="00BE129B"/>
    <w:rsid w:val="00BE1D81"/>
    <w:rsid w:val="00BF01C0"/>
    <w:rsid w:val="00BF1B15"/>
    <w:rsid w:val="00BF1EB4"/>
    <w:rsid w:val="00BF2DD8"/>
    <w:rsid w:val="00BF3896"/>
    <w:rsid w:val="00BF4318"/>
    <w:rsid w:val="00C000E6"/>
    <w:rsid w:val="00C0159B"/>
    <w:rsid w:val="00C022EA"/>
    <w:rsid w:val="00C02656"/>
    <w:rsid w:val="00C03552"/>
    <w:rsid w:val="00C038A5"/>
    <w:rsid w:val="00C07BA9"/>
    <w:rsid w:val="00C1011E"/>
    <w:rsid w:val="00C10454"/>
    <w:rsid w:val="00C10C8F"/>
    <w:rsid w:val="00C122A8"/>
    <w:rsid w:val="00C14DD9"/>
    <w:rsid w:val="00C156CB"/>
    <w:rsid w:val="00C20C4E"/>
    <w:rsid w:val="00C22500"/>
    <w:rsid w:val="00C24E53"/>
    <w:rsid w:val="00C334D2"/>
    <w:rsid w:val="00C344AE"/>
    <w:rsid w:val="00C34B48"/>
    <w:rsid w:val="00C356D3"/>
    <w:rsid w:val="00C36780"/>
    <w:rsid w:val="00C43077"/>
    <w:rsid w:val="00C440FA"/>
    <w:rsid w:val="00C50F8C"/>
    <w:rsid w:val="00C52AF8"/>
    <w:rsid w:val="00C55C20"/>
    <w:rsid w:val="00C55E1D"/>
    <w:rsid w:val="00C610BA"/>
    <w:rsid w:val="00C64B88"/>
    <w:rsid w:val="00C67B5C"/>
    <w:rsid w:val="00C72DE1"/>
    <w:rsid w:val="00C744C0"/>
    <w:rsid w:val="00C749E1"/>
    <w:rsid w:val="00C81F26"/>
    <w:rsid w:val="00C81F6B"/>
    <w:rsid w:val="00C827A7"/>
    <w:rsid w:val="00C83228"/>
    <w:rsid w:val="00C83874"/>
    <w:rsid w:val="00C863BD"/>
    <w:rsid w:val="00C8798F"/>
    <w:rsid w:val="00C91A02"/>
    <w:rsid w:val="00C920A0"/>
    <w:rsid w:val="00C929F3"/>
    <w:rsid w:val="00CA13F6"/>
    <w:rsid w:val="00CA140F"/>
    <w:rsid w:val="00CA36FA"/>
    <w:rsid w:val="00CA4DB3"/>
    <w:rsid w:val="00CA5928"/>
    <w:rsid w:val="00CB0346"/>
    <w:rsid w:val="00CB1F30"/>
    <w:rsid w:val="00CB4090"/>
    <w:rsid w:val="00CC044F"/>
    <w:rsid w:val="00CC0E5F"/>
    <w:rsid w:val="00CC0FB0"/>
    <w:rsid w:val="00CC2231"/>
    <w:rsid w:val="00CC36B8"/>
    <w:rsid w:val="00CC3D0F"/>
    <w:rsid w:val="00CC5090"/>
    <w:rsid w:val="00CC5FCD"/>
    <w:rsid w:val="00CC70C1"/>
    <w:rsid w:val="00CD3CA3"/>
    <w:rsid w:val="00CD518E"/>
    <w:rsid w:val="00CD5C65"/>
    <w:rsid w:val="00CE281E"/>
    <w:rsid w:val="00CE59DC"/>
    <w:rsid w:val="00CE64DB"/>
    <w:rsid w:val="00CF2165"/>
    <w:rsid w:val="00CF2795"/>
    <w:rsid w:val="00CF4247"/>
    <w:rsid w:val="00D00BFF"/>
    <w:rsid w:val="00D010B8"/>
    <w:rsid w:val="00D01AAA"/>
    <w:rsid w:val="00D01E5E"/>
    <w:rsid w:val="00D01EC3"/>
    <w:rsid w:val="00D020F7"/>
    <w:rsid w:val="00D03A0E"/>
    <w:rsid w:val="00D04614"/>
    <w:rsid w:val="00D05416"/>
    <w:rsid w:val="00D06239"/>
    <w:rsid w:val="00D06C17"/>
    <w:rsid w:val="00D10756"/>
    <w:rsid w:val="00D1448B"/>
    <w:rsid w:val="00D166BC"/>
    <w:rsid w:val="00D17AC6"/>
    <w:rsid w:val="00D268E4"/>
    <w:rsid w:val="00D27DF5"/>
    <w:rsid w:val="00D347AA"/>
    <w:rsid w:val="00D41494"/>
    <w:rsid w:val="00D42619"/>
    <w:rsid w:val="00D42864"/>
    <w:rsid w:val="00D45620"/>
    <w:rsid w:val="00D4764E"/>
    <w:rsid w:val="00D47BD0"/>
    <w:rsid w:val="00D50453"/>
    <w:rsid w:val="00D50C60"/>
    <w:rsid w:val="00D50DCC"/>
    <w:rsid w:val="00D51EE0"/>
    <w:rsid w:val="00D57850"/>
    <w:rsid w:val="00D626BD"/>
    <w:rsid w:val="00D65968"/>
    <w:rsid w:val="00D661BA"/>
    <w:rsid w:val="00D716B8"/>
    <w:rsid w:val="00D71CEB"/>
    <w:rsid w:val="00D71DAA"/>
    <w:rsid w:val="00D75C6F"/>
    <w:rsid w:val="00D81A53"/>
    <w:rsid w:val="00D8355C"/>
    <w:rsid w:val="00D85C57"/>
    <w:rsid w:val="00D92F7D"/>
    <w:rsid w:val="00D96AC1"/>
    <w:rsid w:val="00DA20F3"/>
    <w:rsid w:val="00DA5275"/>
    <w:rsid w:val="00DA6585"/>
    <w:rsid w:val="00DA769B"/>
    <w:rsid w:val="00DA7CCB"/>
    <w:rsid w:val="00DB2EC6"/>
    <w:rsid w:val="00DB463B"/>
    <w:rsid w:val="00DB5184"/>
    <w:rsid w:val="00DB623C"/>
    <w:rsid w:val="00DB7925"/>
    <w:rsid w:val="00DC28B9"/>
    <w:rsid w:val="00DC7E98"/>
    <w:rsid w:val="00DD20E6"/>
    <w:rsid w:val="00DD257B"/>
    <w:rsid w:val="00DE21FE"/>
    <w:rsid w:val="00DE2FD1"/>
    <w:rsid w:val="00DE5B36"/>
    <w:rsid w:val="00DF0006"/>
    <w:rsid w:val="00DF1AB1"/>
    <w:rsid w:val="00DF20B5"/>
    <w:rsid w:val="00DF23EE"/>
    <w:rsid w:val="00DF48A8"/>
    <w:rsid w:val="00DF562B"/>
    <w:rsid w:val="00DF5AF4"/>
    <w:rsid w:val="00DF7DC3"/>
    <w:rsid w:val="00E03269"/>
    <w:rsid w:val="00E1075A"/>
    <w:rsid w:val="00E10CBC"/>
    <w:rsid w:val="00E116B0"/>
    <w:rsid w:val="00E125FD"/>
    <w:rsid w:val="00E12F45"/>
    <w:rsid w:val="00E13F05"/>
    <w:rsid w:val="00E1649D"/>
    <w:rsid w:val="00E16DF4"/>
    <w:rsid w:val="00E21D75"/>
    <w:rsid w:val="00E21DD8"/>
    <w:rsid w:val="00E21E63"/>
    <w:rsid w:val="00E22353"/>
    <w:rsid w:val="00E226EB"/>
    <w:rsid w:val="00E2741B"/>
    <w:rsid w:val="00E327B7"/>
    <w:rsid w:val="00E3328C"/>
    <w:rsid w:val="00E3472B"/>
    <w:rsid w:val="00E35FAE"/>
    <w:rsid w:val="00E4055D"/>
    <w:rsid w:val="00E43CB9"/>
    <w:rsid w:val="00E45AFE"/>
    <w:rsid w:val="00E47266"/>
    <w:rsid w:val="00E47785"/>
    <w:rsid w:val="00E50633"/>
    <w:rsid w:val="00E50FDA"/>
    <w:rsid w:val="00E51993"/>
    <w:rsid w:val="00E52AE2"/>
    <w:rsid w:val="00E5739A"/>
    <w:rsid w:val="00E618A5"/>
    <w:rsid w:val="00E62043"/>
    <w:rsid w:val="00E643E6"/>
    <w:rsid w:val="00E67F54"/>
    <w:rsid w:val="00E7184A"/>
    <w:rsid w:val="00E72D1E"/>
    <w:rsid w:val="00E74EA0"/>
    <w:rsid w:val="00E77F52"/>
    <w:rsid w:val="00E81BCC"/>
    <w:rsid w:val="00E835C6"/>
    <w:rsid w:val="00E84FEC"/>
    <w:rsid w:val="00E85802"/>
    <w:rsid w:val="00E85949"/>
    <w:rsid w:val="00E87A6E"/>
    <w:rsid w:val="00E90154"/>
    <w:rsid w:val="00E9177D"/>
    <w:rsid w:val="00E919C0"/>
    <w:rsid w:val="00E93D4F"/>
    <w:rsid w:val="00E94D14"/>
    <w:rsid w:val="00E95D63"/>
    <w:rsid w:val="00E961B9"/>
    <w:rsid w:val="00E97A72"/>
    <w:rsid w:val="00EA52B8"/>
    <w:rsid w:val="00EB1423"/>
    <w:rsid w:val="00EC0102"/>
    <w:rsid w:val="00EC0A7A"/>
    <w:rsid w:val="00EC37D6"/>
    <w:rsid w:val="00EC4241"/>
    <w:rsid w:val="00ED1B49"/>
    <w:rsid w:val="00ED493E"/>
    <w:rsid w:val="00ED4EEA"/>
    <w:rsid w:val="00ED5516"/>
    <w:rsid w:val="00ED77A9"/>
    <w:rsid w:val="00EE192C"/>
    <w:rsid w:val="00EE5222"/>
    <w:rsid w:val="00EE7117"/>
    <w:rsid w:val="00EF136F"/>
    <w:rsid w:val="00EF36B0"/>
    <w:rsid w:val="00EF4999"/>
    <w:rsid w:val="00EF4CBB"/>
    <w:rsid w:val="00EF59C1"/>
    <w:rsid w:val="00F11DC1"/>
    <w:rsid w:val="00F1515B"/>
    <w:rsid w:val="00F20317"/>
    <w:rsid w:val="00F20867"/>
    <w:rsid w:val="00F20978"/>
    <w:rsid w:val="00F2225A"/>
    <w:rsid w:val="00F235DC"/>
    <w:rsid w:val="00F23AA5"/>
    <w:rsid w:val="00F25C5D"/>
    <w:rsid w:val="00F27613"/>
    <w:rsid w:val="00F30F49"/>
    <w:rsid w:val="00F32A64"/>
    <w:rsid w:val="00F32AFB"/>
    <w:rsid w:val="00F335CD"/>
    <w:rsid w:val="00F33ED2"/>
    <w:rsid w:val="00F343C1"/>
    <w:rsid w:val="00F35CAB"/>
    <w:rsid w:val="00F425A9"/>
    <w:rsid w:val="00F42F50"/>
    <w:rsid w:val="00F43516"/>
    <w:rsid w:val="00F5192A"/>
    <w:rsid w:val="00F522F3"/>
    <w:rsid w:val="00F52D8E"/>
    <w:rsid w:val="00F556C6"/>
    <w:rsid w:val="00F578CD"/>
    <w:rsid w:val="00F57953"/>
    <w:rsid w:val="00F61A71"/>
    <w:rsid w:val="00F62283"/>
    <w:rsid w:val="00F634A5"/>
    <w:rsid w:val="00F64E37"/>
    <w:rsid w:val="00F652BA"/>
    <w:rsid w:val="00F65720"/>
    <w:rsid w:val="00F70F97"/>
    <w:rsid w:val="00F712F3"/>
    <w:rsid w:val="00F71D62"/>
    <w:rsid w:val="00F7511B"/>
    <w:rsid w:val="00F75CB6"/>
    <w:rsid w:val="00F7722D"/>
    <w:rsid w:val="00F7756D"/>
    <w:rsid w:val="00F812B5"/>
    <w:rsid w:val="00F82F65"/>
    <w:rsid w:val="00F83038"/>
    <w:rsid w:val="00F83403"/>
    <w:rsid w:val="00F835D7"/>
    <w:rsid w:val="00F83953"/>
    <w:rsid w:val="00F84A61"/>
    <w:rsid w:val="00F85A04"/>
    <w:rsid w:val="00FA0A9C"/>
    <w:rsid w:val="00FA172B"/>
    <w:rsid w:val="00FA334A"/>
    <w:rsid w:val="00FA5E20"/>
    <w:rsid w:val="00FB148F"/>
    <w:rsid w:val="00FB1AD0"/>
    <w:rsid w:val="00FB1D9D"/>
    <w:rsid w:val="00FB7A2D"/>
    <w:rsid w:val="00FC20E0"/>
    <w:rsid w:val="00FC2ABC"/>
    <w:rsid w:val="00FC2C26"/>
    <w:rsid w:val="00FC3262"/>
    <w:rsid w:val="00FC5771"/>
    <w:rsid w:val="00FC61D5"/>
    <w:rsid w:val="00FC742C"/>
    <w:rsid w:val="00FD00E9"/>
    <w:rsid w:val="00FD12AD"/>
    <w:rsid w:val="00FD3DC7"/>
    <w:rsid w:val="00FD5A27"/>
    <w:rsid w:val="00FD6564"/>
    <w:rsid w:val="00FE1287"/>
    <w:rsid w:val="00FE28F8"/>
    <w:rsid w:val="00FE4890"/>
    <w:rsid w:val="00FE63F4"/>
    <w:rsid w:val="00FE71EF"/>
    <w:rsid w:val="00FE7C07"/>
    <w:rsid w:val="00FF7F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92C36"/>
  <w15:chartTrackingRefBased/>
  <w15:docId w15:val="{3E4F2220-F45D-40E9-B262-291E38DD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outlineLvl w:val="0"/>
    </w:pPr>
    <w:rPr>
      <w:b/>
      <w:sz w:val="24"/>
    </w:rPr>
  </w:style>
  <w:style w:type="paragraph" w:styleId="Ttulo2">
    <w:name w:val="heading 2"/>
    <w:basedOn w:val="Normal"/>
    <w:next w:val="Normal"/>
    <w:qFormat/>
    <w:pPr>
      <w:keepNext/>
      <w:spacing w:line="360" w:lineRule="auto"/>
      <w:jc w:val="both"/>
      <w:outlineLvl w:val="1"/>
    </w:pPr>
    <w:rPr>
      <w:rFonts w:ascii="Arial" w:hAnsi="Arial"/>
      <w:b/>
      <w:sz w:val="32"/>
    </w:rPr>
  </w:style>
  <w:style w:type="paragraph" w:styleId="Ttulo3">
    <w:name w:val="heading 3"/>
    <w:basedOn w:val="Normal"/>
    <w:next w:val="Normal"/>
    <w:qFormat/>
    <w:pPr>
      <w:keepNext/>
      <w:spacing w:line="360" w:lineRule="auto"/>
      <w:jc w:val="both"/>
      <w:outlineLvl w:val="2"/>
    </w:pPr>
    <w:rPr>
      <w:rFonts w:ascii="Arial" w:hAnsi="Arial"/>
      <w:b/>
      <w:sz w:val="32"/>
    </w:rPr>
  </w:style>
  <w:style w:type="paragraph" w:styleId="Ttulo4">
    <w:name w:val="heading 4"/>
    <w:basedOn w:val="Normal"/>
    <w:next w:val="Normal"/>
    <w:qFormat/>
    <w:pPr>
      <w:keepNext/>
      <w:tabs>
        <w:tab w:val="left" w:pos="2835"/>
      </w:tabs>
      <w:jc w:val="both"/>
      <w:outlineLvl w:val="3"/>
    </w:pPr>
    <w:rPr>
      <w:b/>
      <w:sz w:val="40"/>
    </w:rPr>
  </w:style>
  <w:style w:type="paragraph" w:styleId="Ttulo5">
    <w:name w:val="heading 5"/>
    <w:basedOn w:val="Normal"/>
    <w:next w:val="Normal"/>
    <w:qFormat/>
    <w:pPr>
      <w:keepNext/>
      <w:tabs>
        <w:tab w:val="left" w:pos="2835"/>
      </w:tabs>
      <w:jc w:val="center"/>
      <w:outlineLvl w:val="4"/>
    </w:pPr>
    <w:rPr>
      <w:rFonts w:ascii="Arial" w:hAnsi="Arial"/>
      <w:b/>
      <w:sz w:val="40"/>
      <w:u w:val="single"/>
    </w:rPr>
  </w:style>
  <w:style w:type="paragraph" w:styleId="Ttulo6">
    <w:name w:val="heading 6"/>
    <w:basedOn w:val="Normal"/>
    <w:next w:val="Normal"/>
    <w:qFormat/>
    <w:pPr>
      <w:keepNext/>
      <w:jc w:val="center"/>
      <w:outlineLvl w:val="5"/>
    </w:pPr>
    <w:rPr>
      <w:b/>
      <w:bCs/>
      <w:i/>
      <w:iCs/>
      <w:sz w:val="40"/>
      <w:u w:val="single"/>
    </w:rPr>
  </w:style>
  <w:style w:type="paragraph" w:styleId="Ttulo7">
    <w:name w:val="heading 7"/>
    <w:basedOn w:val="Normal"/>
    <w:next w:val="Normal"/>
    <w:qFormat/>
    <w:pPr>
      <w:keepNext/>
      <w:ind w:hanging="709"/>
      <w:jc w:val="both"/>
      <w:outlineLvl w:val="6"/>
    </w:pPr>
    <w:rPr>
      <w:sz w:val="24"/>
    </w:rPr>
  </w:style>
  <w:style w:type="paragraph" w:styleId="Ttulo8">
    <w:name w:val="heading 8"/>
    <w:basedOn w:val="Normal"/>
    <w:next w:val="Normal"/>
    <w:qFormat/>
    <w:pPr>
      <w:keepNext/>
      <w:ind w:right="-567" w:hanging="709"/>
      <w:jc w:val="both"/>
      <w:outlineLvl w:val="7"/>
    </w:pPr>
    <w:rPr>
      <w:sz w:val="24"/>
    </w:rPr>
  </w:style>
  <w:style w:type="paragraph" w:styleId="Ttulo9">
    <w:name w:val="heading 9"/>
    <w:basedOn w:val="Normal"/>
    <w:next w:val="Normal"/>
    <w:qFormat/>
    <w:pPr>
      <w:keepNext/>
      <w:ind w:hanging="709"/>
      <w:jc w:val="both"/>
      <w:outlineLvl w:val="8"/>
    </w:pPr>
    <w:rPr>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rFonts w:ascii="Arial" w:hAnsi="Arial"/>
      <w:sz w:val="24"/>
    </w:rPr>
  </w:style>
  <w:style w:type="character" w:styleId="Hyperlink">
    <w:name w:val="Hyperlink"/>
    <w:rPr>
      <w:color w:val="0000FF"/>
      <w:u w:val="single"/>
    </w:rPr>
  </w:style>
  <w:style w:type="character" w:styleId="HiperlinkVisitado">
    <w:name w:val="FollowedHyperlink"/>
    <w:rPr>
      <w:color w:val="800080"/>
      <w:u w:val="single"/>
    </w:rPr>
  </w:style>
  <w:style w:type="paragraph" w:styleId="Ttulo">
    <w:name w:val="Title"/>
    <w:basedOn w:val="Normal"/>
    <w:link w:val="TtuloChar"/>
    <w:qFormat/>
    <w:pPr>
      <w:spacing w:line="360" w:lineRule="auto"/>
      <w:ind w:left="1276" w:firstLine="164"/>
      <w:jc w:val="center"/>
    </w:pPr>
    <w:rPr>
      <w:rFonts w:ascii="Arial" w:hAnsi="Arial"/>
      <w:b/>
      <w:sz w:val="40"/>
      <w:u w:val="single"/>
    </w:rPr>
  </w:style>
  <w:style w:type="paragraph" w:styleId="Recuodecorpodetexto">
    <w:name w:val="Body Text Indent"/>
    <w:basedOn w:val="Normal"/>
    <w:link w:val="RecuodecorpodetextoChar"/>
    <w:pPr>
      <w:spacing w:line="360" w:lineRule="auto"/>
      <w:ind w:firstLine="2268"/>
      <w:jc w:val="both"/>
    </w:pPr>
    <w:rPr>
      <w:rFonts w:ascii="Arial" w:hAnsi="Arial"/>
      <w:sz w:val="32"/>
    </w:rPr>
  </w:style>
  <w:style w:type="paragraph" w:styleId="Corpodetexto2">
    <w:name w:val="Body Text 2"/>
    <w:basedOn w:val="Normal"/>
    <w:pPr>
      <w:jc w:val="both"/>
    </w:pPr>
    <w:rPr>
      <w:sz w:val="28"/>
    </w:rPr>
  </w:style>
  <w:style w:type="paragraph" w:styleId="Recuodecorpodetexto2">
    <w:name w:val="Body Text Indent 2"/>
    <w:basedOn w:val="Normal"/>
    <w:pPr>
      <w:ind w:left="-709"/>
    </w:pPr>
    <w:rPr>
      <w:sz w:val="28"/>
    </w:rPr>
  </w:style>
  <w:style w:type="paragraph" w:styleId="Recuodecorpodetexto3">
    <w:name w:val="Body Text Indent 3"/>
    <w:basedOn w:val="Normal"/>
    <w:pPr>
      <w:ind w:hanging="284"/>
    </w:pPr>
    <w:rPr>
      <w:sz w:val="28"/>
    </w:rPr>
  </w:style>
  <w:style w:type="paragraph" w:styleId="Corpodetexto3">
    <w:name w:val="Body Text 3"/>
    <w:basedOn w:val="Normal"/>
    <w:link w:val="Corpodetexto3Char"/>
    <w:rsid w:val="00D626BD"/>
    <w:pPr>
      <w:spacing w:after="120"/>
    </w:pPr>
    <w:rPr>
      <w:sz w:val="16"/>
      <w:szCs w:val="16"/>
    </w:rPr>
  </w:style>
  <w:style w:type="paragraph" w:customStyle="1" w:styleId="MINUTA">
    <w:name w:val="MINUTA"/>
    <w:basedOn w:val="Normal"/>
    <w:rsid w:val="00D626BD"/>
    <w:pPr>
      <w:keepNext/>
      <w:widowControl w:val="0"/>
      <w:spacing w:before="120" w:after="120" w:line="280" w:lineRule="exact"/>
      <w:jc w:val="both"/>
    </w:pPr>
    <w:rPr>
      <w:rFonts w:ascii="Arial" w:hAnsi="Arial" w:cs="Arial"/>
      <w:sz w:val="24"/>
      <w:szCs w:val="24"/>
    </w:rPr>
  </w:style>
  <w:style w:type="paragraph" w:styleId="Textodebalo">
    <w:name w:val="Balloon Text"/>
    <w:basedOn w:val="Normal"/>
    <w:semiHidden/>
    <w:rsid w:val="003A07E0"/>
    <w:rPr>
      <w:rFonts w:ascii="Tahoma" w:hAnsi="Tahoma" w:cs="Tahoma"/>
      <w:sz w:val="16"/>
      <w:szCs w:val="16"/>
    </w:rPr>
  </w:style>
  <w:style w:type="character" w:customStyle="1" w:styleId="Ttulo1Char">
    <w:name w:val="Título 1 Char"/>
    <w:link w:val="Ttulo1"/>
    <w:rsid w:val="009D4651"/>
    <w:rPr>
      <w:b/>
      <w:sz w:val="24"/>
    </w:rPr>
  </w:style>
  <w:style w:type="character" w:customStyle="1" w:styleId="CabealhoChar">
    <w:name w:val="Cabeçalho Char"/>
    <w:basedOn w:val="Fontepargpadro"/>
    <w:link w:val="Cabealho"/>
    <w:rsid w:val="009D4651"/>
  </w:style>
  <w:style w:type="character" w:customStyle="1" w:styleId="RecuodecorpodetextoChar">
    <w:name w:val="Recuo de corpo de texto Char"/>
    <w:link w:val="Recuodecorpodetexto"/>
    <w:rsid w:val="009D4651"/>
    <w:rPr>
      <w:rFonts w:ascii="Arial" w:hAnsi="Arial"/>
      <w:sz w:val="32"/>
    </w:rPr>
  </w:style>
  <w:style w:type="paragraph" w:customStyle="1" w:styleId="WW-Textoembloco">
    <w:name w:val="WW-Texto em bloco"/>
    <w:basedOn w:val="Normal"/>
    <w:rsid w:val="00A35BE0"/>
    <w:pPr>
      <w:suppressAutoHyphens/>
      <w:ind w:left="1276" w:right="50" w:hanging="284"/>
      <w:jc w:val="both"/>
    </w:pPr>
    <w:rPr>
      <w:rFonts w:ascii="Arial" w:hAnsi="Arial"/>
      <w:sz w:val="22"/>
      <w:lang w:eastAsia="ar-SA"/>
    </w:rPr>
  </w:style>
  <w:style w:type="character" w:customStyle="1" w:styleId="TtuloChar">
    <w:name w:val="Título Char"/>
    <w:link w:val="Ttulo"/>
    <w:rsid w:val="00B646E8"/>
    <w:rPr>
      <w:rFonts w:ascii="Arial" w:hAnsi="Arial"/>
      <w:b/>
      <w:sz w:val="40"/>
      <w:u w:val="single"/>
    </w:r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rsid w:val="00677E01"/>
    <w:pPr>
      <w:ind w:left="708"/>
    </w:pPr>
  </w:style>
  <w:style w:type="paragraph" w:customStyle="1" w:styleId="Corpodetexto32">
    <w:name w:val="Corpo de texto 32"/>
    <w:basedOn w:val="Normal"/>
    <w:rsid w:val="00460623"/>
    <w:pPr>
      <w:suppressAutoHyphens/>
      <w:jc w:val="both"/>
    </w:pPr>
    <w:rPr>
      <w:rFonts w:ascii="Arial" w:hAnsi="Arial" w:cs="Arial"/>
      <w:sz w:val="24"/>
      <w:szCs w:val="24"/>
      <w:lang w:eastAsia="ar-SA"/>
    </w:rPr>
  </w:style>
  <w:style w:type="character" w:styleId="Refdenotaderodap">
    <w:name w:val="footnote reference"/>
    <w:rsid w:val="00B13920"/>
    <w:rPr>
      <w:vertAlign w:val="superscript"/>
    </w:rPr>
  </w:style>
  <w:style w:type="character" w:customStyle="1" w:styleId="RodapChar">
    <w:name w:val="Rodapé Char"/>
    <w:basedOn w:val="Fontepargpadro"/>
    <w:link w:val="Rodap"/>
    <w:rsid w:val="004F2939"/>
  </w:style>
  <w:style w:type="character" w:customStyle="1" w:styleId="Corpodetexto3Char">
    <w:name w:val="Corpo de texto 3 Char"/>
    <w:link w:val="Corpodetexto3"/>
    <w:rsid w:val="004F2939"/>
    <w:rPr>
      <w:sz w:val="16"/>
      <w:szCs w:val="16"/>
    </w:rPr>
  </w:style>
  <w:style w:type="paragraph" w:customStyle="1" w:styleId="Corpodetexto23">
    <w:name w:val="Corpo de texto 23"/>
    <w:basedOn w:val="Normal"/>
    <w:rsid w:val="0003302E"/>
    <w:pPr>
      <w:suppressAutoHyphens/>
      <w:spacing w:after="120" w:line="480" w:lineRule="auto"/>
    </w:pPr>
    <w:rPr>
      <w:lang w:eastAsia="ar-SA"/>
    </w:rPr>
  </w:style>
  <w:style w:type="table" w:styleId="Tabelacomgrade">
    <w:name w:val="Table Grid"/>
    <w:basedOn w:val="Tabelanormal"/>
    <w:uiPriority w:val="39"/>
    <w:rsid w:val="00955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45AFE"/>
    <w:pPr>
      <w:widowControl w:val="0"/>
      <w:autoSpaceDE w:val="0"/>
      <w:autoSpaceDN w:val="0"/>
      <w:spacing w:before="1"/>
    </w:pPr>
    <w:rPr>
      <w:sz w:val="22"/>
      <w:szCs w:val="22"/>
      <w:lang w:val="pt-PT" w:eastAsia="en-US"/>
    </w:rPr>
  </w:style>
  <w:style w:type="character" w:styleId="MenoPendente">
    <w:name w:val="Unresolved Mention"/>
    <w:basedOn w:val="Fontepargpadro"/>
    <w:uiPriority w:val="99"/>
    <w:semiHidden/>
    <w:unhideWhenUsed/>
    <w:rsid w:val="000A5D62"/>
    <w:rPr>
      <w:color w:val="605E5C"/>
      <w:shd w:val="clear" w:color="auto" w:fill="E1DFDD"/>
    </w:rPr>
  </w:style>
  <w:style w:type="character" w:styleId="Refdecomentrio">
    <w:name w:val="annotation reference"/>
    <w:basedOn w:val="Fontepargpadro"/>
    <w:rsid w:val="0089412C"/>
    <w:rPr>
      <w:sz w:val="16"/>
      <w:szCs w:val="16"/>
    </w:rPr>
  </w:style>
  <w:style w:type="paragraph" w:styleId="Textodecomentrio">
    <w:name w:val="annotation text"/>
    <w:basedOn w:val="Normal"/>
    <w:link w:val="TextodecomentrioChar"/>
    <w:rsid w:val="0089412C"/>
  </w:style>
  <w:style w:type="character" w:customStyle="1" w:styleId="TextodecomentrioChar">
    <w:name w:val="Texto de comentário Char"/>
    <w:basedOn w:val="Fontepargpadro"/>
    <w:link w:val="Textodecomentrio"/>
    <w:rsid w:val="0089412C"/>
  </w:style>
  <w:style w:type="paragraph" w:styleId="Assuntodocomentrio">
    <w:name w:val="annotation subject"/>
    <w:basedOn w:val="Textodecomentrio"/>
    <w:next w:val="Textodecomentrio"/>
    <w:link w:val="AssuntodocomentrioChar"/>
    <w:rsid w:val="0089412C"/>
    <w:rPr>
      <w:b/>
      <w:bCs/>
    </w:rPr>
  </w:style>
  <w:style w:type="character" w:customStyle="1" w:styleId="AssuntodocomentrioChar">
    <w:name w:val="Assunto do comentário Char"/>
    <w:basedOn w:val="TextodecomentrioChar"/>
    <w:link w:val="Assuntodocomentrio"/>
    <w:rsid w:val="0089412C"/>
    <w:rPr>
      <w:b/>
      <w:bCs/>
    </w:r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rsid w:val="00B41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4310">
      <w:bodyDiv w:val="1"/>
      <w:marLeft w:val="0"/>
      <w:marRight w:val="0"/>
      <w:marTop w:val="0"/>
      <w:marBottom w:val="0"/>
      <w:divBdr>
        <w:top w:val="none" w:sz="0" w:space="0" w:color="auto"/>
        <w:left w:val="none" w:sz="0" w:space="0" w:color="auto"/>
        <w:bottom w:val="none" w:sz="0" w:space="0" w:color="auto"/>
        <w:right w:val="none" w:sz="0" w:space="0" w:color="auto"/>
      </w:divBdr>
      <w:divsChild>
        <w:div w:id="100414601">
          <w:marLeft w:val="-300"/>
          <w:marRight w:val="0"/>
          <w:marTop w:val="0"/>
          <w:marBottom w:val="0"/>
          <w:divBdr>
            <w:top w:val="none" w:sz="0" w:space="0" w:color="auto"/>
            <w:left w:val="none" w:sz="0" w:space="0" w:color="auto"/>
            <w:bottom w:val="none" w:sz="0" w:space="0" w:color="auto"/>
            <w:right w:val="none" w:sz="0" w:space="0" w:color="auto"/>
          </w:divBdr>
          <w:divsChild>
            <w:div w:id="26234865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58212611">
      <w:bodyDiv w:val="1"/>
      <w:marLeft w:val="0"/>
      <w:marRight w:val="0"/>
      <w:marTop w:val="0"/>
      <w:marBottom w:val="0"/>
      <w:divBdr>
        <w:top w:val="none" w:sz="0" w:space="0" w:color="auto"/>
        <w:left w:val="none" w:sz="0" w:space="0" w:color="auto"/>
        <w:bottom w:val="none" w:sz="0" w:space="0" w:color="auto"/>
        <w:right w:val="none" w:sz="0" w:space="0" w:color="auto"/>
      </w:divBdr>
    </w:div>
    <w:div w:id="122889082">
      <w:bodyDiv w:val="1"/>
      <w:marLeft w:val="0"/>
      <w:marRight w:val="0"/>
      <w:marTop w:val="0"/>
      <w:marBottom w:val="0"/>
      <w:divBdr>
        <w:top w:val="none" w:sz="0" w:space="0" w:color="auto"/>
        <w:left w:val="none" w:sz="0" w:space="0" w:color="auto"/>
        <w:bottom w:val="none" w:sz="0" w:space="0" w:color="auto"/>
        <w:right w:val="none" w:sz="0" w:space="0" w:color="auto"/>
      </w:divBdr>
    </w:div>
    <w:div w:id="133567046">
      <w:bodyDiv w:val="1"/>
      <w:marLeft w:val="0"/>
      <w:marRight w:val="0"/>
      <w:marTop w:val="0"/>
      <w:marBottom w:val="0"/>
      <w:divBdr>
        <w:top w:val="none" w:sz="0" w:space="0" w:color="auto"/>
        <w:left w:val="none" w:sz="0" w:space="0" w:color="auto"/>
        <w:bottom w:val="none" w:sz="0" w:space="0" w:color="auto"/>
        <w:right w:val="none" w:sz="0" w:space="0" w:color="auto"/>
      </w:divBdr>
    </w:div>
    <w:div w:id="147210908">
      <w:bodyDiv w:val="1"/>
      <w:marLeft w:val="0"/>
      <w:marRight w:val="0"/>
      <w:marTop w:val="0"/>
      <w:marBottom w:val="0"/>
      <w:divBdr>
        <w:top w:val="none" w:sz="0" w:space="0" w:color="auto"/>
        <w:left w:val="none" w:sz="0" w:space="0" w:color="auto"/>
        <w:bottom w:val="none" w:sz="0" w:space="0" w:color="auto"/>
        <w:right w:val="none" w:sz="0" w:space="0" w:color="auto"/>
      </w:divBdr>
    </w:div>
    <w:div w:id="156193279">
      <w:bodyDiv w:val="1"/>
      <w:marLeft w:val="0"/>
      <w:marRight w:val="0"/>
      <w:marTop w:val="0"/>
      <w:marBottom w:val="0"/>
      <w:divBdr>
        <w:top w:val="none" w:sz="0" w:space="0" w:color="auto"/>
        <w:left w:val="none" w:sz="0" w:space="0" w:color="auto"/>
        <w:bottom w:val="none" w:sz="0" w:space="0" w:color="auto"/>
        <w:right w:val="none" w:sz="0" w:space="0" w:color="auto"/>
      </w:divBdr>
    </w:div>
    <w:div w:id="156263272">
      <w:bodyDiv w:val="1"/>
      <w:marLeft w:val="0"/>
      <w:marRight w:val="0"/>
      <w:marTop w:val="0"/>
      <w:marBottom w:val="0"/>
      <w:divBdr>
        <w:top w:val="none" w:sz="0" w:space="0" w:color="auto"/>
        <w:left w:val="none" w:sz="0" w:space="0" w:color="auto"/>
        <w:bottom w:val="none" w:sz="0" w:space="0" w:color="auto"/>
        <w:right w:val="none" w:sz="0" w:space="0" w:color="auto"/>
      </w:divBdr>
    </w:div>
    <w:div w:id="167256941">
      <w:bodyDiv w:val="1"/>
      <w:marLeft w:val="0"/>
      <w:marRight w:val="0"/>
      <w:marTop w:val="0"/>
      <w:marBottom w:val="0"/>
      <w:divBdr>
        <w:top w:val="none" w:sz="0" w:space="0" w:color="auto"/>
        <w:left w:val="none" w:sz="0" w:space="0" w:color="auto"/>
        <w:bottom w:val="none" w:sz="0" w:space="0" w:color="auto"/>
        <w:right w:val="none" w:sz="0" w:space="0" w:color="auto"/>
      </w:divBdr>
    </w:div>
    <w:div w:id="168065125">
      <w:bodyDiv w:val="1"/>
      <w:marLeft w:val="0"/>
      <w:marRight w:val="0"/>
      <w:marTop w:val="0"/>
      <w:marBottom w:val="0"/>
      <w:divBdr>
        <w:top w:val="none" w:sz="0" w:space="0" w:color="auto"/>
        <w:left w:val="none" w:sz="0" w:space="0" w:color="auto"/>
        <w:bottom w:val="none" w:sz="0" w:space="0" w:color="auto"/>
        <w:right w:val="none" w:sz="0" w:space="0" w:color="auto"/>
      </w:divBdr>
    </w:div>
    <w:div w:id="171720828">
      <w:bodyDiv w:val="1"/>
      <w:marLeft w:val="0"/>
      <w:marRight w:val="0"/>
      <w:marTop w:val="0"/>
      <w:marBottom w:val="0"/>
      <w:divBdr>
        <w:top w:val="none" w:sz="0" w:space="0" w:color="auto"/>
        <w:left w:val="none" w:sz="0" w:space="0" w:color="auto"/>
        <w:bottom w:val="none" w:sz="0" w:space="0" w:color="auto"/>
        <w:right w:val="none" w:sz="0" w:space="0" w:color="auto"/>
      </w:divBdr>
    </w:div>
    <w:div w:id="188296203">
      <w:bodyDiv w:val="1"/>
      <w:marLeft w:val="0"/>
      <w:marRight w:val="0"/>
      <w:marTop w:val="0"/>
      <w:marBottom w:val="0"/>
      <w:divBdr>
        <w:top w:val="none" w:sz="0" w:space="0" w:color="auto"/>
        <w:left w:val="none" w:sz="0" w:space="0" w:color="auto"/>
        <w:bottom w:val="none" w:sz="0" w:space="0" w:color="auto"/>
        <w:right w:val="none" w:sz="0" w:space="0" w:color="auto"/>
      </w:divBdr>
    </w:div>
    <w:div w:id="241916348">
      <w:bodyDiv w:val="1"/>
      <w:marLeft w:val="0"/>
      <w:marRight w:val="0"/>
      <w:marTop w:val="0"/>
      <w:marBottom w:val="0"/>
      <w:divBdr>
        <w:top w:val="none" w:sz="0" w:space="0" w:color="auto"/>
        <w:left w:val="none" w:sz="0" w:space="0" w:color="auto"/>
        <w:bottom w:val="none" w:sz="0" w:space="0" w:color="auto"/>
        <w:right w:val="none" w:sz="0" w:space="0" w:color="auto"/>
      </w:divBdr>
    </w:div>
    <w:div w:id="245387924">
      <w:bodyDiv w:val="1"/>
      <w:marLeft w:val="0"/>
      <w:marRight w:val="0"/>
      <w:marTop w:val="0"/>
      <w:marBottom w:val="0"/>
      <w:divBdr>
        <w:top w:val="none" w:sz="0" w:space="0" w:color="auto"/>
        <w:left w:val="none" w:sz="0" w:space="0" w:color="auto"/>
        <w:bottom w:val="none" w:sz="0" w:space="0" w:color="auto"/>
        <w:right w:val="none" w:sz="0" w:space="0" w:color="auto"/>
      </w:divBdr>
    </w:div>
    <w:div w:id="254830540">
      <w:bodyDiv w:val="1"/>
      <w:marLeft w:val="0"/>
      <w:marRight w:val="0"/>
      <w:marTop w:val="0"/>
      <w:marBottom w:val="0"/>
      <w:divBdr>
        <w:top w:val="none" w:sz="0" w:space="0" w:color="auto"/>
        <w:left w:val="none" w:sz="0" w:space="0" w:color="auto"/>
        <w:bottom w:val="none" w:sz="0" w:space="0" w:color="auto"/>
        <w:right w:val="none" w:sz="0" w:space="0" w:color="auto"/>
      </w:divBdr>
    </w:div>
    <w:div w:id="259143986">
      <w:bodyDiv w:val="1"/>
      <w:marLeft w:val="0"/>
      <w:marRight w:val="0"/>
      <w:marTop w:val="0"/>
      <w:marBottom w:val="0"/>
      <w:divBdr>
        <w:top w:val="none" w:sz="0" w:space="0" w:color="auto"/>
        <w:left w:val="none" w:sz="0" w:space="0" w:color="auto"/>
        <w:bottom w:val="none" w:sz="0" w:space="0" w:color="auto"/>
        <w:right w:val="none" w:sz="0" w:space="0" w:color="auto"/>
      </w:divBdr>
    </w:div>
    <w:div w:id="268322602">
      <w:bodyDiv w:val="1"/>
      <w:marLeft w:val="0"/>
      <w:marRight w:val="0"/>
      <w:marTop w:val="0"/>
      <w:marBottom w:val="0"/>
      <w:divBdr>
        <w:top w:val="none" w:sz="0" w:space="0" w:color="auto"/>
        <w:left w:val="none" w:sz="0" w:space="0" w:color="auto"/>
        <w:bottom w:val="none" w:sz="0" w:space="0" w:color="auto"/>
        <w:right w:val="none" w:sz="0" w:space="0" w:color="auto"/>
      </w:divBdr>
    </w:div>
    <w:div w:id="292518595">
      <w:bodyDiv w:val="1"/>
      <w:marLeft w:val="0"/>
      <w:marRight w:val="0"/>
      <w:marTop w:val="0"/>
      <w:marBottom w:val="0"/>
      <w:divBdr>
        <w:top w:val="none" w:sz="0" w:space="0" w:color="auto"/>
        <w:left w:val="none" w:sz="0" w:space="0" w:color="auto"/>
        <w:bottom w:val="none" w:sz="0" w:space="0" w:color="auto"/>
        <w:right w:val="none" w:sz="0" w:space="0" w:color="auto"/>
      </w:divBdr>
    </w:div>
    <w:div w:id="294717453">
      <w:bodyDiv w:val="1"/>
      <w:marLeft w:val="0"/>
      <w:marRight w:val="0"/>
      <w:marTop w:val="0"/>
      <w:marBottom w:val="0"/>
      <w:divBdr>
        <w:top w:val="none" w:sz="0" w:space="0" w:color="auto"/>
        <w:left w:val="none" w:sz="0" w:space="0" w:color="auto"/>
        <w:bottom w:val="none" w:sz="0" w:space="0" w:color="auto"/>
        <w:right w:val="none" w:sz="0" w:space="0" w:color="auto"/>
      </w:divBdr>
    </w:div>
    <w:div w:id="294877742">
      <w:bodyDiv w:val="1"/>
      <w:marLeft w:val="0"/>
      <w:marRight w:val="0"/>
      <w:marTop w:val="0"/>
      <w:marBottom w:val="0"/>
      <w:divBdr>
        <w:top w:val="none" w:sz="0" w:space="0" w:color="auto"/>
        <w:left w:val="none" w:sz="0" w:space="0" w:color="auto"/>
        <w:bottom w:val="none" w:sz="0" w:space="0" w:color="auto"/>
        <w:right w:val="none" w:sz="0" w:space="0" w:color="auto"/>
      </w:divBdr>
    </w:div>
    <w:div w:id="309868958">
      <w:bodyDiv w:val="1"/>
      <w:marLeft w:val="0"/>
      <w:marRight w:val="0"/>
      <w:marTop w:val="0"/>
      <w:marBottom w:val="0"/>
      <w:divBdr>
        <w:top w:val="none" w:sz="0" w:space="0" w:color="auto"/>
        <w:left w:val="none" w:sz="0" w:space="0" w:color="auto"/>
        <w:bottom w:val="none" w:sz="0" w:space="0" w:color="auto"/>
        <w:right w:val="none" w:sz="0" w:space="0" w:color="auto"/>
      </w:divBdr>
    </w:div>
    <w:div w:id="379482207">
      <w:bodyDiv w:val="1"/>
      <w:marLeft w:val="0"/>
      <w:marRight w:val="0"/>
      <w:marTop w:val="0"/>
      <w:marBottom w:val="0"/>
      <w:divBdr>
        <w:top w:val="none" w:sz="0" w:space="0" w:color="auto"/>
        <w:left w:val="none" w:sz="0" w:space="0" w:color="auto"/>
        <w:bottom w:val="none" w:sz="0" w:space="0" w:color="auto"/>
        <w:right w:val="none" w:sz="0" w:space="0" w:color="auto"/>
      </w:divBdr>
    </w:div>
    <w:div w:id="391732613">
      <w:bodyDiv w:val="1"/>
      <w:marLeft w:val="0"/>
      <w:marRight w:val="0"/>
      <w:marTop w:val="0"/>
      <w:marBottom w:val="0"/>
      <w:divBdr>
        <w:top w:val="none" w:sz="0" w:space="0" w:color="auto"/>
        <w:left w:val="none" w:sz="0" w:space="0" w:color="auto"/>
        <w:bottom w:val="none" w:sz="0" w:space="0" w:color="auto"/>
        <w:right w:val="none" w:sz="0" w:space="0" w:color="auto"/>
      </w:divBdr>
    </w:div>
    <w:div w:id="413748998">
      <w:bodyDiv w:val="1"/>
      <w:marLeft w:val="0"/>
      <w:marRight w:val="0"/>
      <w:marTop w:val="0"/>
      <w:marBottom w:val="0"/>
      <w:divBdr>
        <w:top w:val="none" w:sz="0" w:space="0" w:color="auto"/>
        <w:left w:val="none" w:sz="0" w:space="0" w:color="auto"/>
        <w:bottom w:val="none" w:sz="0" w:space="0" w:color="auto"/>
        <w:right w:val="none" w:sz="0" w:space="0" w:color="auto"/>
      </w:divBdr>
    </w:div>
    <w:div w:id="423644930">
      <w:bodyDiv w:val="1"/>
      <w:marLeft w:val="0"/>
      <w:marRight w:val="0"/>
      <w:marTop w:val="0"/>
      <w:marBottom w:val="0"/>
      <w:divBdr>
        <w:top w:val="none" w:sz="0" w:space="0" w:color="auto"/>
        <w:left w:val="none" w:sz="0" w:space="0" w:color="auto"/>
        <w:bottom w:val="none" w:sz="0" w:space="0" w:color="auto"/>
        <w:right w:val="none" w:sz="0" w:space="0" w:color="auto"/>
      </w:divBdr>
    </w:div>
    <w:div w:id="439838940">
      <w:bodyDiv w:val="1"/>
      <w:marLeft w:val="0"/>
      <w:marRight w:val="0"/>
      <w:marTop w:val="0"/>
      <w:marBottom w:val="0"/>
      <w:divBdr>
        <w:top w:val="none" w:sz="0" w:space="0" w:color="auto"/>
        <w:left w:val="none" w:sz="0" w:space="0" w:color="auto"/>
        <w:bottom w:val="none" w:sz="0" w:space="0" w:color="auto"/>
        <w:right w:val="none" w:sz="0" w:space="0" w:color="auto"/>
      </w:divBdr>
    </w:div>
    <w:div w:id="441875495">
      <w:bodyDiv w:val="1"/>
      <w:marLeft w:val="0"/>
      <w:marRight w:val="0"/>
      <w:marTop w:val="0"/>
      <w:marBottom w:val="0"/>
      <w:divBdr>
        <w:top w:val="none" w:sz="0" w:space="0" w:color="auto"/>
        <w:left w:val="none" w:sz="0" w:space="0" w:color="auto"/>
        <w:bottom w:val="none" w:sz="0" w:space="0" w:color="auto"/>
        <w:right w:val="none" w:sz="0" w:space="0" w:color="auto"/>
      </w:divBdr>
    </w:div>
    <w:div w:id="450590128">
      <w:bodyDiv w:val="1"/>
      <w:marLeft w:val="0"/>
      <w:marRight w:val="0"/>
      <w:marTop w:val="0"/>
      <w:marBottom w:val="0"/>
      <w:divBdr>
        <w:top w:val="none" w:sz="0" w:space="0" w:color="auto"/>
        <w:left w:val="none" w:sz="0" w:space="0" w:color="auto"/>
        <w:bottom w:val="none" w:sz="0" w:space="0" w:color="auto"/>
        <w:right w:val="none" w:sz="0" w:space="0" w:color="auto"/>
      </w:divBdr>
    </w:div>
    <w:div w:id="465970710">
      <w:bodyDiv w:val="1"/>
      <w:marLeft w:val="0"/>
      <w:marRight w:val="0"/>
      <w:marTop w:val="0"/>
      <w:marBottom w:val="0"/>
      <w:divBdr>
        <w:top w:val="none" w:sz="0" w:space="0" w:color="auto"/>
        <w:left w:val="none" w:sz="0" w:space="0" w:color="auto"/>
        <w:bottom w:val="none" w:sz="0" w:space="0" w:color="auto"/>
        <w:right w:val="none" w:sz="0" w:space="0" w:color="auto"/>
      </w:divBdr>
    </w:div>
    <w:div w:id="467403582">
      <w:bodyDiv w:val="1"/>
      <w:marLeft w:val="0"/>
      <w:marRight w:val="0"/>
      <w:marTop w:val="0"/>
      <w:marBottom w:val="0"/>
      <w:divBdr>
        <w:top w:val="none" w:sz="0" w:space="0" w:color="auto"/>
        <w:left w:val="none" w:sz="0" w:space="0" w:color="auto"/>
        <w:bottom w:val="none" w:sz="0" w:space="0" w:color="auto"/>
        <w:right w:val="none" w:sz="0" w:space="0" w:color="auto"/>
      </w:divBdr>
    </w:div>
    <w:div w:id="490295724">
      <w:bodyDiv w:val="1"/>
      <w:marLeft w:val="0"/>
      <w:marRight w:val="0"/>
      <w:marTop w:val="0"/>
      <w:marBottom w:val="0"/>
      <w:divBdr>
        <w:top w:val="none" w:sz="0" w:space="0" w:color="auto"/>
        <w:left w:val="none" w:sz="0" w:space="0" w:color="auto"/>
        <w:bottom w:val="none" w:sz="0" w:space="0" w:color="auto"/>
        <w:right w:val="none" w:sz="0" w:space="0" w:color="auto"/>
      </w:divBdr>
    </w:div>
    <w:div w:id="495416714">
      <w:bodyDiv w:val="1"/>
      <w:marLeft w:val="0"/>
      <w:marRight w:val="0"/>
      <w:marTop w:val="0"/>
      <w:marBottom w:val="0"/>
      <w:divBdr>
        <w:top w:val="none" w:sz="0" w:space="0" w:color="auto"/>
        <w:left w:val="none" w:sz="0" w:space="0" w:color="auto"/>
        <w:bottom w:val="none" w:sz="0" w:space="0" w:color="auto"/>
        <w:right w:val="none" w:sz="0" w:space="0" w:color="auto"/>
      </w:divBdr>
    </w:div>
    <w:div w:id="502084084">
      <w:bodyDiv w:val="1"/>
      <w:marLeft w:val="0"/>
      <w:marRight w:val="0"/>
      <w:marTop w:val="0"/>
      <w:marBottom w:val="0"/>
      <w:divBdr>
        <w:top w:val="none" w:sz="0" w:space="0" w:color="auto"/>
        <w:left w:val="none" w:sz="0" w:space="0" w:color="auto"/>
        <w:bottom w:val="none" w:sz="0" w:space="0" w:color="auto"/>
        <w:right w:val="none" w:sz="0" w:space="0" w:color="auto"/>
      </w:divBdr>
    </w:div>
    <w:div w:id="511645498">
      <w:bodyDiv w:val="1"/>
      <w:marLeft w:val="0"/>
      <w:marRight w:val="0"/>
      <w:marTop w:val="0"/>
      <w:marBottom w:val="0"/>
      <w:divBdr>
        <w:top w:val="none" w:sz="0" w:space="0" w:color="auto"/>
        <w:left w:val="none" w:sz="0" w:space="0" w:color="auto"/>
        <w:bottom w:val="none" w:sz="0" w:space="0" w:color="auto"/>
        <w:right w:val="none" w:sz="0" w:space="0" w:color="auto"/>
      </w:divBdr>
    </w:div>
    <w:div w:id="556475863">
      <w:bodyDiv w:val="1"/>
      <w:marLeft w:val="0"/>
      <w:marRight w:val="0"/>
      <w:marTop w:val="0"/>
      <w:marBottom w:val="0"/>
      <w:divBdr>
        <w:top w:val="none" w:sz="0" w:space="0" w:color="auto"/>
        <w:left w:val="none" w:sz="0" w:space="0" w:color="auto"/>
        <w:bottom w:val="none" w:sz="0" w:space="0" w:color="auto"/>
        <w:right w:val="none" w:sz="0" w:space="0" w:color="auto"/>
      </w:divBdr>
    </w:div>
    <w:div w:id="560293146">
      <w:bodyDiv w:val="1"/>
      <w:marLeft w:val="0"/>
      <w:marRight w:val="0"/>
      <w:marTop w:val="0"/>
      <w:marBottom w:val="0"/>
      <w:divBdr>
        <w:top w:val="none" w:sz="0" w:space="0" w:color="auto"/>
        <w:left w:val="none" w:sz="0" w:space="0" w:color="auto"/>
        <w:bottom w:val="none" w:sz="0" w:space="0" w:color="auto"/>
        <w:right w:val="none" w:sz="0" w:space="0" w:color="auto"/>
      </w:divBdr>
    </w:div>
    <w:div w:id="582448541">
      <w:bodyDiv w:val="1"/>
      <w:marLeft w:val="0"/>
      <w:marRight w:val="0"/>
      <w:marTop w:val="0"/>
      <w:marBottom w:val="0"/>
      <w:divBdr>
        <w:top w:val="none" w:sz="0" w:space="0" w:color="auto"/>
        <w:left w:val="none" w:sz="0" w:space="0" w:color="auto"/>
        <w:bottom w:val="none" w:sz="0" w:space="0" w:color="auto"/>
        <w:right w:val="none" w:sz="0" w:space="0" w:color="auto"/>
      </w:divBdr>
    </w:div>
    <w:div w:id="612136083">
      <w:bodyDiv w:val="1"/>
      <w:marLeft w:val="0"/>
      <w:marRight w:val="0"/>
      <w:marTop w:val="0"/>
      <w:marBottom w:val="0"/>
      <w:divBdr>
        <w:top w:val="none" w:sz="0" w:space="0" w:color="auto"/>
        <w:left w:val="none" w:sz="0" w:space="0" w:color="auto"/>
        <w:bottom w:val="none" w:sz="0" w:space="0" w:color="auto"/>
        <w:right w:val="none" w:sz="0" w:space="0" w:color="auto"/>
      </w:divBdr>
    </w:div>
    <w:div w:id="673072334">
      <w:bodyDiv w:val="1"/>
      <w:marLeft w:val="0"/>
      <w:marRight w:val="0"/>
      <w:marTop w:val="0"/>
      <w:marBottom w:val="0"/>
      <w:divBdr>
        <w:top w:val="none" w:sz="0" w:space="0" w:color="auto"/>
        <w:left w:val="none" w:sz="0" w:space="0" w:color="auto"/>
        <w:bottom w:val="none" w:sz="0" w:space="0" w:color="auto"/>
        <w:right w:val="none" w:sz="0" w:space="0" w:color="auto"/>
      </w:divBdr>
    </w:div>
    <w:div w:id="730689346">
      <w:bodyDiv w:val="1"/>
      <w:marLeft w:val="0"/>
      <w:marRight w:val="0"/>
      <w:marTop w:val="0"/>
      <w:marBottom w:val="0"/>
      <w:divBdr>
        <w:top w:val="none" w:sz="0" w:space="0" w:color="auto"/>
        <w:left w:val="none" w:sz="0" w:space="0" w:color="auto"/>
        <w:bottom w:val="none" w:sz="0" w:space="0" w:color="auto"/>
        <w:right w:val="none" w:sz="0" w:space="0" w:color="auto"/>
      </w:divBdr>
    </w:div>
    <w:div w:id="792284390">
      <w:bodyDiv w:val="1"/>
      <w:marLeft w:val="0"/>
      <w:marRight w:val="0"/>
      <w:marTop w:val="0"/>
      <w:marBottom w:val="0"/>
      <w:divBdr>
        <w:top w:val="none" w:sz="0" w:space="0" w:color="auto"/>
        <w:left w:val="none" w:sz="0" w:space="0" w:color="auto"/>
        <w:bottom w:val="none" w:sz="0" w:space="0" w:color="auto"/>
        <w:right w:val="none" w:sz="0" w:space="0" w:color="auto"/>
      </w:divBdr>
    </w:div>
    <w:div w:id="816914560">
      <w:bodyDiv w:val="1"/>
      <w:marLeft w:val="0"/>
      <w:marRight w:val="0"/>
      <w:marTop w:val="0"/>
      <w:marBottom w:val="0"/>
      <w:divBdr>
        <w:top w:val="none" w:sz="0" w:space="0" w:color="auto"/>
        <w:left w:val="none" w:sz="0" w:space="0" w:color="auto"/>
        <w:bottom w:val="none" w:sz="0" w:space="0" w:color="auto"/>
        <w:right w:val="none" w:sz="0" w:space="0" w:color="auto"/>
      </w:divBdr>
    </w:div>
    <w:div w:id="857541240">
      <w:bodyDiv w:val="1"/>
      <w:marLeft w:val="0"/>
      <w:marRight w:val="0"/>
      <w:marTop w:val="0"/>
      <w:marBottom w:val="0"/>
      <w:divBdr>
        <w:top w:val="none" w:sz="0" w:space="0" w:color="auto"/>
        <w:left w:val="none" w:sz="0" w:space="0" w:color="auto"/>
        <w:bottom w:val="none" w:sz="0" w:space="0" w:color="auto"/>
        <w:right w:val="none" w:sz="0" w:space="0" w:color="auto"/>
      </w:divBdr>
    </w:div>
    <w:div w:id="864169754">
      <w:bodyDiv w:val="1"/>
      <w:marLeft w:val="0"/>
      <w:marRight w:val="0"/>
      <w:marTop w:val="0"/>
      <w:marBottom w:val="0"/>
      <w:divBdr>
        <w:top w:val="none" w:sz="0" w:space="0" w:color="auto"/>
        <w:left w:val="none" w:sz="0" w:space="0" w:color="auto"/>
        <w:bottom w:val="none" w:sz="0" w:space="0" w:color="auto"/>
        <w:right w:val="none" w:sz="0" w:space="0" w:color="auto"/>
      </w:divBdr>
    </w:div>
    <w:div w:id="864443661">
      <w:bodyDiv w:val="1"/>
      <w:marLeft w:val="0"/>
      <w:marRight w:val="0"/>
      <w:marTop w:val="0"/>
      <w:marBottom w:val="0"/>
      <w:divBdr>
        <w:top w:val="none" w:sz="0" w:space="0" w:color="auto"/>
        <w:left w:val="none" w:sz="0" w:space="0" w:color="auto"/>
        <w:bottom w:val="none" w:sz="0" w:space="0" w:color="auto"/>
        <w:right w:val="none" w:sz="0" w:space="0" w:color="auto"/>
      </w:divBdr>
    </w:div>
    <w:div w:id="870610210">
      <w:bodyDiv w:val="1"/>
      <w:marLeft w:val="0"/>
      <w:marRight w:val="0"/>
      <w:marTop w:val="0"/>
      <w:marBottom w:val="0"/>
      <w:divBdr>
        <w:top w:val="none" w:sz="0" w:space="0" w:color="auto"/>
        <w:left w:val="none" w:sz="0" w:space="0" w:color="auto"/>
        <w:bottom w:val="none" w:sz="0" w:space="0" w:color="auto"/>
        <w:right w:val="none" w:sz="0" w:space="0" w:color="auto"/>
      </w:divBdr>
    </w:div>
    <w:div w:id="895363053">
      <w:bodyDiv w:val="1"/>
      <w:marLeft w:val="0"/>
      <w:marRight w:val="0"/>
      <w:marTop w:val="0"/>
      <w:marBottom w:val="0"/>
      <w:divBdr>
        <w:top w:val="none" w:sz="0" w:space="0" w:color="auto"/>
        <w:left w:val="none" w:sz="0" w:space="0" w:color="auto"/>
        <w:bottom w:val="none" w:sz="0" w:space="0" w:color="auto"/>
        <w:right w:val="none" w:sz="0" w:space="0" w:color="auto"/>
      </w:divBdr>
    </w:div>
    <w:div w:id="954216739">
      <w:bodyDiv w:val="1"/>
      <w:marLeft w:val="0"/>
      <w:marRight w:val="0"/>
      <w:marTop w:val="0"/>
      <w:marBottom w:val="0"/>
      <w:divBdr>
        <w:top w:val="none" w:sz="0" w:space="0" w:color="auto"/>
        <w:left w:val="none" w:sz="0" w:space="0" w:color="auto"/>
        <w:bottom w:val="none" w:sz="0" w:space="0" w:color="auto"/>
        <w:right w:val="none" w:sz="0" w:space="0" w:color="auto"/>
      </w:divBdr>
    </w:div>
    <w:div w:id="1003167488">
      <w:bodyDiv w:val="1"/>
      <w:marLeft w:val="0"/>
      <w:marRight w:val="0"/>
      <w:marTop w:val="0"/>
      <w:marBottom w:val="0"/>
      <w:divBdr>
        <w:top w:val="none" w:sz="0" w:space="0" w:color="auto"/>
        <w:left w:val="none" w:sz="0" w:space="0" w:color="auto"/>
        <w:bottom w:val="none" w:sz="0" w:space="0" w:color="auto"/>
        <w:right w:val="none" w:sz="0" w:space="0" w:color="auto"/>
      </w:divBdr>
    </w:div>
    <w:div w:id="1006328281">
      <w:bodyDiv w:val="1"/>
      <w:marLeft w:val="0"/>
      <w:marRight w:val="0"/>
      <w:marTop w:val="0"/>
      <w:marBottom w:val="0"/>
      <w:divBdr>
        <w:top w:val="none" w:sz="0" w:space="0" w:color="auto"/>
        <w:left w:val="none" w:sz="0" w:space="0" w:color="auto"/>
        <w:bottom w:val="none" w:sz="0" w:space="0" w:color="auto"/>
        <w:right w:val="none" w:sz="0" w:space="0" w:color="auto"/>
      </w:divBdr>
    </w:div>
    <w:div w:id="1100107716">
      <w:bodyDiv w:val="1"/>
      <w:marLeft w:val="0"/>
      <w:marRight w:val="0"/>
      <w:marTop w:val="0"/>
      <w:marBottom w:val="0"/>
      <w:divBdr>
        <w:top w:val="none" w:sz="0" w:space="0" w:color="auto"/>
        <w:left w:val="none" w:sz="0" w:space="0" w:color="auto"/>
        <w:bottom w:val="none" w:sz="0" w:space="0" w:color="auto"/>
        <w:right w:val="none" w:sz="0" w:space="0" w:color="auto"/>
      </w:divBdr>
    </w:div>
    <w:div w:id="1188717472">
      <w:bodyDiv w:val="1"/>
      <w:marLeft w:val="0"/>
      <w:marRight w:val="0"/>
      <w:marTop w:val="0"/>
      <w:marBottom w:val="0"/>
      <w:divBdr>
        <w:top w:val="none" w:sz="0" w:space="0" w:color="auto"/>
        <w:left w:val="none" w:sz="0" w:space="0" w:color="auto"/>
        <w:bottom w:val="none" w:sz="0" w:space="0" w:color="auto"/>
        <w:right w:val="none" w:sz="0" w:space="0" w:color="auto"/>
      </w:divBdr>
    </w:div>
    <w:div w:id="1222516724">
      <w:bodyDiv w:val="1"/>
      <w:marLeft w:val="0"/>
      <w:marRight w:val="0"/>
      <w:marTop w:val="0"/>
      <w:marBottom w:val="0"/>
      <w:divBdr>
        <w:top w:val="none" w:sz="0" w:space="0" w:color="auto"/>
        <w:left w:val="none" w:sz="0" w:space="0" w:color="auto"/>
        <w:bottom w:val="none" w:sz="0" w:space="0" w:color="auto"/>
        <w:right w:val="none" w:sz="0" w:space="0" w:color="auto"/>
      </w:divBdr>
    </w:div>
    <w:div w:id="1228959299">
      <w:bodyDiv w:val="1"/>
      <w:marLeft w:val="0"/>
      <w:marRight w:val="0"/>
      <w:marTop w:val="0"/>
      <w:marBottom w:val="0"/>
      <w:divBdr>
        <w:top w:val="none" w:sz="0" w:space="0" w:color="auto"/>
        <w:left w:val="none" w:sz="0" w:space="0" w:color="auto"/>
        <w:bottom w:val="none" w:sz="0" w:space="0" w:color="auto"/>
        <w:right w:val="none" w:sz="0" w:space="0" w:color="auto"/>
      </w:divBdr>
    </w:div>
    <w:div w:id="1238515650">
      <w:bodyDiv w:val="1"/>
      <w:marLeft w:val="0"/>
      <w:marRight w:val="0"/>
      <w:marTop w:val="0"/>
      <w:marBottom w:val="0"/>
      <w:divBdr>
        <w:top w:val="none" w:sz="0" w:space="0" w:color="auto"/>
        <w:left w:val="none" w:sz="0" w:space="0" w:color="auto"/>
        <w:bottom w:val="none" w:sz="0" w:space="0" w:color="auto"/>
        <w:right w:val="none" w:sz="0" w:space="0" w:color="auto"/>
      </w:divBdr>
    </w:div>
    <w:div w:id="1273826504">
      <w:bodyDiv w:val="1"/>
      <w:marLeft w:val="0"/>
      <w:marRight w:val="0"/>
      <w:marTop w:val="0"/>
      <w:marBottom w:val="0"/>
      <w:divBdr>
        <w:top w:val="none" w:sz="0" w:space="0" w:color="auto"/>
        <w:left w:val="none" w:sz="0" w:space="0" w:color="auto"/>
        <w:bottom w:val="none" w:sz="0" w:space="0" w:color="auto"/>
        <w:right w:val="none" w:sz="0" w:space="0" w:color="auto"/>
      </w:divBdr>
    </w:div>
    <w:div w:id="1279678914">
      <w:bodyDiv w:val="1"/>
      <w:marLeft w:val="0"/>
      <w:marRight w:val="0"/>
      <w:marTop w:val="0"/>
      <w:marBottom w:val="0"/>
      <w:divBdr>
        <w:top w:val="none" w:sz="0" w:space="0" w:color="auto"/>
        <w:left w:val="none" w:sz="0" w:space="0" w:color="auto"/>
        <w:bottom w:val="none" w:sz="0" w:space="0" w:color="auto"/>
        <w:right w:val="none" w:sz="0" w:space="0" w:color="auto"/>
      </w:divBdr>
    </w:div>
    <w:div w:id="1293562412">
      <w:bodyDiv w:val="1"/>
      <w:marLeft w:val="0"/>
      <w:marRight w:val="0"/>
      <w:marTop w:val="0"/>
      <w:marBottom w:val="0"/>
      <w:divBdr>
        <w:top w:val="none" w:sz="0" w:space="0" w:color="auto"/>
        <w:left w:val="none" w:sz="0" w:space="0" w:color="auto"/>
        <w:bottom w:val="none" w:sz="0" w:space="0" w:color="auto"/>
        <w:right w:val="none" w:sz="0" w:space="0" w:color="auto"/>
      </w:divBdr>
    </w:div>
    <w:div w:id="1303121505">
      <w:bodyDiv w:val="1"/>
      <w:marLeft w:val="0"/>
      <w:marRight w:val="0"/>
      <w:marTop w:val="0"/>
      <w:marBottom w:val="0"/>
      <w:divBdr>
        <w:top w:val="none" w:sz="0" w:space="0" w:color="auto"/>
        <w:left w:val="none" w:sz="0" w:space="0" w:color="auto"/>
        <w:bottom w:val="none" w:sz="0" w:space="0" w:color="auto"/>
        <w:right w:val="none" w:sz="0" w:space="0" w:color="auto"/>
      </w:divBdr>
    </w:div>
    <w:div w:id="1345283828">
      <w:bodyDiv w:val="1"/>
      <w:marLeft w:val="0"/>
      <w:marRight w:val="0"/>
      <w:marTop w:val="0"/>
      <w:marBottom w:val="0"/>
      <w:divBdr>
        <w:top w:val="none" w:sz="0" w:space="0" w:color="auto"/>
        <w:left w:val="none" w:sz="0" w:space="0" w:color="auto"/>
        <w:bottom w:val="none" w:sz="0" w:space="0" w:color="auto"/>
        <w:right w:val="none" w:sz="0" w:space="0" w:color="auto"/>
      </w:divBdr>
    </w:div>
    <w:div w:id="1357466995">
      <w:bodyDiv w:val="1"/>
      <w:marLeft w:val="0"/>
      <w:marRight w:val="0"/>
      <w:marTop w:val="0"/>
      <w:marBottom w:val="0"/>
      <w:divBdr>
        <w:top w:val="none" w:sz="0" w:space="0" w:color="auto"/>
        <w:left w:val="none" w:sz="0" w:space="0" w:color="auto"/>
        <w:bottom w:val="none" w:sz="0" w:space="0" w:color="auto"/>
        <w:right w:val="none" w:sz="0" w:space="0" w:color="auto"/>
      </w:divBdr>
    </w:div>
    <w:div w:id="1359816411">
      <w:bodyDiv w:val="1"/>
      <w:marLeft w:val="0"/>
      <w:marRight w:val="0"/>
      <w:marTop w:val="0"/>
      <w:marBottom w:val="0"/>
      <w:divBdr>
        <w:top w:val="none" w:sz="0" w:space="0" w:color="auto"/>
        <w:left w:val="none" w:sz="0" w:space="0" w:color="auto"/>
        <w:bottom w:val="none" w:sz="0" w:space="0" w:color="auto"/>
        <w:right w:val="none" w:sz="0" w:space="0" w:color="auto"/>
      </w:divBdr>
    </w:div>
    <w:div w:id="1367413724">
      <w:bodyDiv w:val="1"/>
      <w:marLeft w:val="0"/>
      <w:marRight w:val="0"/>
      <w:marTop w:val="0"/>
      <w:marBottom w:val="0"/>
      <w:divBdr>
        <w:top w:val="none" w:sz="0" w:space="0" w:color="auto"/>
        <w:left w:val="none" w:sz="0" w:space="0" w:color="auto"/>
        <w:bottom w:val="none" w:sz="0" w:space="0" w:color="auto"/>
        <w:right w:val="none" w:sz="0" w:space="0" w:color="auto"/>
      </w:divBdr>
    </w:div>
    <w:div w:id="1375470116">
      <w:bodyDiv w:val="1"/>
      <w:marLeft w:val="0"/>
      <w:marRight w:val="0"/>
      <w:marTop w:val="0"/>
      <w:marBottom w:val="0"/>
      <w:divBdr>
        <w:top w:val="none" w:sz="0" w:space="0" w:color="auto"/>
        <w:left w:val="none" w:sz="0" w:space="0" w:color="auto"/>
        <w:bottom w:val="none" w:sz="0" w:space="0" w:color="auto"/>
        <w:right w:val="none" w:sz="0" w:space="0" w:color="auto"/>
      </w:divBdr>
    </w:div>
    <w:div w:id="1398432781">
      <w:bodyDiv w:val="1"/>
      <w:marLeft w:val="0"/>
      <w:marRight w:val="0"/>
      <w:marTop w:val="0"/>
      <w:marBottom w:val="0"/>
      <w:divBdr>
        <w:top w:val="none" w:sz="0" w:space="0" w:color="auto"/>
        <w:left w:val="none" w:sz="0" w:space="0" w:color="auto"/>
        <w:bottom w:val="none" w:sz="0" w:space="0" w:color="auto"/>
        <w:right w:val="none" w:sz="0" w:space="0" w:color="auto"/>
      </w:divBdr>
    </w:div>
    <w:div w:id="1455102108">
      <w:bodyDiv w:val="1"/>
      <w:marLeft w:val="0"/>
      <w:marRight w:val="0"/>
      <w:marTop w:val="0"/>
      <w:marBottom w:val="0"/>
      <w:divBdr>
        <w:top w:val="none" w:sz="0" w:space="0" w:color="auto"/>
        <w:left w:val="none" w:sz="0" w:space="0" w:color="auto"/>
        <w:bottom w:val="none" w:sz="0" w:space="0" w:color="auto"/>
        <w:right w:val="none" w:sz="0" w:space="0" w:color="auto"/>
      </w:divBdr>
    </w:div>
    <w:div w:id="1473718070">
      <w:bodyDiv w:val="1"/>
      <w:marLeft w:val="0"/>
      <w:marRight w:val="0"/>
      <w:marTop w:val="0"/>
      <w:marBottom w:val="0"/>
      <w:divBdr>
        <w:top w:val="none" w:sz="0" w:space="0" w:color="auto"/>
        <w:left w:val="none" w:sz="0" w:space="0" w:color="auto"/>
        <w:bottom w:val="none" w:sz="0" w:space="0" w:color="auto"/>
        <w:right w:val="none" w:sz="0" w:space="0" w:color="auto"/>
      </w:divBdr>
    </w:div>
    <w:div w:id="1489906639">
      <w:bodyDiv w:val="1"/>
      <w:marLeft w:val="0"/>
      <w:marRight w:val="0"/>
      <w:marTop w:val="0"/>
      <w:marBottom w:val="0"/>
      <w:divBdr>
        <w:top w:val="none" w:sz="0" w:space="0" w:color="auto"/>
        <w:left w:val="none" w:sz="0" w:space="0" w:color="auto"/>
        <w:bottom w:val="none" w:sz="0" w:space="0" w:color="auto"/>
        <w:right w:val="none" w:sz="0" w:space="0" w:color="auto"/>
      </w:divBdr>
    </w:div>
    <w:div w:id="1494250969">
      <w:bodyDiv w:val="1"/>
      <w:marLeft w:val="0"/>
      <w:marRight w:val="0"/>
      <w:marTop w:val="0"/>
      <w:marBottom w:val="0"/>
      <w:divBdr>
        <w:top w:val="none" w:sz="0" w:space="0" w:color="auto"/>
        <w:left w:val="none" w:sz="0" w:space="0" w:color="auto"/>
        <w:bottom w:val="none" w:sz="0" w:space="0" w:color="auto"/>
        <w:right w:val="none" w:sz="0" w:space="0" w:color="auto"/>
      </w:divBdr>
    </w:div>
    <w:div w:id="1535145340">
      <w:bodyDiv w:val="1"/>
      <w:marLeft w:val="0"/>
      <w:marRight w:val="0"/>
      <w:marTop w:val="0"/>
      <w:marBottom w:val="0"/>
      <w:divBdr>
        <w:top w:val="none" w:sz="0" w:space="0" w:color="auto"/>
        <w:left w:val="none" w:sz="0" w:space="0" w:color="auto"/>
        <w:bottom w:val="none" w:sz="0" w:space="0" w:color="auto"/>
        <w:right w:val="none" w:sz="0" w:space="0" w:color="auto"/>
      </w:divBdr>
    </w:div>
    <w:div w:id="1559979160">
      <w:bodyDiv w:val="1"/>
      <w:marLeft w:val="0"/>
      <w:marRight w:val="0"/>
      <w:marTop w:val="0"/>
      <w:marBottom w:val="0"/>
      <w:divBdr>
        <w:top w:val="none" w:sz="0" w:space="0" w:color="auto"/>
        <w:left w:val="none" w:sz="0" w:space="0" w:color="auto"/>
        <w:bottom w:val="none" w:sz="0" w:space="0" w:color="auto"/>
        <w:right w:val="none" w:sz="0" w:space="0" w:color="auto"/>
      </w:divBdr>
    </w:div>
    <w:div w:id="1571846430">
      <w:bodyDiv w:val="1"/>
      <w:marLeft w:val="0"/>
      <w:marRight w:val="0"/>
      <w:marTop w:val="0"/>
      <w:marBottom w:val="0"/>
      <w:divBdr>
        <w:top w:val="none" w:sz="0" w:space="0" w:color="auto"/>
        <w:left w:val="none" w:sz="0" w:space="0" w:color="auto"/>
        <w:bottom w:val="none" w:sz="0" w:space="0" w:color="auto"/>
        <w:right w:val="none" w:sz="0" w:space="0" w:color="auto"/>
      </w:divBdr>
    </w:div>
    <w:div w:id="1593926188">
      <w:bodyDiv w:val="1"/>
      <w:marLeft w:val="0"/>
      <w:marRight w:val="0"/>
      <w:marTop w:val="0"/>
      <w:marBottom w:val="0"/>
      <w:divBdr>
        <w:top w:val="none" w:sz="0" w:space="0" w:color="auto"/>
        <w:left w:val="none" w:sz="0" w:space="0" w:color="auto"/>
        <w:bottom w:val="none" w:sz="0" w:space="0" w:color="auto"/>
        <w:right w:val="none" w:sz="0" w:space="0" w:color="auto"/>
      </w:divBdr>
    </w:div>
    <w:div w:id="1595357828">
      <w:bodyDiv w:val="1"/>
      <w:marLeft w:val="0"/>
      <w:marRight w:val="0"/>
      <w:marTop w:val="0"/>
      <w:marBottom w:val="0"/>
      <w:divBdr>
        <w:top w:val="none" w:sz="0" w:space="0" w:color="auto"/>
        <w:left w:val="none" w:sz="0" w:space="0" w:color="auto"/>
        <w:bottom w:val="none" w:sz="0" w:space="0" w:color="auto"/>
        <w:right w:val="none" w:sz="0" w:space="0" w:color="auto"/>
      </w:divBdr>
    </w:div>
    <w:div w:id="1617564299">
      <w:bodyDiv w:val="1"/>
      <w:marLeft w:val="0"/>
      <w:marRight w:val="0"/>
      <w:marTop w:val="0"/>
      <w:marBottom w:val="0"/>
      <w:divBdr>
        <w:top w:val="none" w:sz="0" w:space="0" w:color="auto"/>
        <w:left w:val="none" w:sz="0" w:space="0" w:color="auto"/>
        <w:bottom w:val="none" w:sz="0" w:space="0" w:color="auto"/>
        <w:right w:val="none" w:sz="0" w:space="0" w:color="auto"/>
      </w:divBdr>
    </w:div>
    <w:div w:id="1618483393">
      <w:bodyDiv w:val="1"/>
      <w:marLeft w:val="0"/>
      <w:marRight w:val="0"/>
      <w:marTop w:val="0"/>
      <w:marBottom w:val="0"/>
      <w:divBdr>
        <w:top w:val="none" w:sz="0" w:space="0" w:color="auto"/>
        <w:left w:val="none" w:sz="0" w:space="0" w:color="auto"/>
        <w:bottom w:val="none" w:sz="0" w:space="0" w:color="auto"/>
        <w:right w:val="none" w:sz="0" w:space="0" w:color="auto"/>
      </w:divBdr>
    </w:div>
    <w:div w:id="1647390917">
      <w:bodyDiv w:val="1"/>
      <w:marLeft w:val="0"/>
      <w:marRight w:val="0"/>
      <w:marTop w:val="0"/>
      <w:marBottom w:val="0"/>
      <w:divBdr>
        <w:top w:val="none" w:sz="0" w:space="0" w:color="auto"/>
        <w:left w:val="none" w:sz="0" w:space="0" w:color="auto"/>
        <w:bottom w:val="none" w:sz="0" w:space="0" w:color="auto"/>
        <w:right w:val="none" w:sz="0" w:space="0" w:color="auto"/>
      </w:divBdr>
    </w:div>
    <w:div w:id="1755975166">
      <w:bodyDiv w:val="1"/>
      <w:marLeft w:val="0"/>
      <w:marRight w:val="0"/>
      <w:marTop w:val="0"/>
      <w:marBottom w:val="0"/>
      <w:divBdr>
        <w:top w:val="none" w:sz="0" w:space="0" w:color="auto"/>
        <w:left w:val="none" w:sz="0" w:space="0" w:color="auto"/>
        <w:bottom w:val="none" w:sz="0" w:space="0" w:color="auto"/>
        <w:right w:val="none" w:sz="0" w:space="0" w:color="auto"/>
      </w:divBdr>
    </w:div>
    <w:div w:id="1775442174">
      <w:bodyDiv w:val="1"/>
      <w:marLeft w:val="0"/>
      <w:marRight w:val="0"/>
      <w:marTop w:val="0"/>
      <w:marBottom w:val="0"/>
      <w:divBdr>
        <w:top w:val="none" w:sz="0" w:space="0" w:color="auto"/>
        <w:left w:val="none" w:sz="0" w:space="0" w:color="auto"/>
        <w:bottom w:val="none" w:sz="0" w:space="0" w:color="auto"/>
        <w:right w:val="none" w:sz="0" w:space="0" w:color="auto"/>
      </w:divBdr>
    </w:div>
    <w:div w:id="1776095245">
      <w:bodyDiv w:val="1"/>
      <w:marLeft w:val="0"/>
      <w:marRight w:val="0"/>
      <w:marTop w:val="0"/>
      <w:marBottom w:val="0"/>
      <w:divBdr>
        <w:top w:val="none" w:sz="0" w:space="0" w:color="auto"/>
        <w:left w:val="none" w:sz="0" w:space="0" w:color="auto"/>
        <w:bottom w:val="none" w:sz="0" w:space="0" w:color="auto"/>
        <w:right w:val="none" w:sz="0" w:space="0" w:color="auto"/>
      </w:divBdr>
    </w:div>
    <w:div w:id="1789547342">
      <w:bodyDiv w:val="1"/>
      <w:marLeft w:val="0"/>
      <w:marRight w:val="0"/>
      <w:marTop w:val="0"/>
      <w:marBottom w:val="0"/>
      <w:divBdr>
        <w:top w:val="none" w:sz="0" w:space="0" w:color="auto"/>
        <w:left w:val="none" w:sz="0" w:space="0" w:color="auto"/>
        <w:bottom w:val="none" w:sz="0" w:space="0" w:color="auto"/>
        <w:right w:val="none" w:sz="0" w:space="0" w:color="auto"/>
      </w:divBdr>
    </w:div>
    <w:div w:id="1796945079">
      <w:bodyDiv w:val="1"/>
      <w:marLeft w:val="0"/>
      <w:marRight w:val="0"/>
      <w:marTop w:val="0"/>
      <w:marBottom w:val="0"/>
      <w:divBdr>
        <w:top w:val="none" w:sz="0" w:space="0" w:color="auto"/>
        <w:left w:val="none" w:sz="0" w:space="0" w:color="auto"/>
        <w:bottom w:val="none" w:sz="0" w:space="0" w:color="auto"/>
        <w:right w:val="none" w:sz="0" w:space="0" w:color="auto"/>
      </w:divBdr>
    </w:div>
    <w:div w:id="1868910951">
      <w:bodyDiv w:val="1"/>
      <w:marLeft w:val="0"/>
      <w:marRight w:val="0"/>
      <w:marTop w:val="0"/>
      <w:marBottom w:val="0"/>
      <w:divBdr>
        <w:top w:val="none" w:sz="0" w:space="0" w:color="auto"/>
        <w:left w:val="none" w:sz="0" w:space="0" w:color="auto"/>
        <w:bottom w:val="none" w:sz="0" w:space="0" w:color="auto"/>
        <w:right w:val="none" w:sz="0" w:space="0" w:color="auto"/>
      </w:divBdr>
    </w:div>
    <w:div w:id="1877040068">
      <w:bodyDiv w:val="1"/>
      <w:marLeft w:val="0"/>
      <w:marRight w:val="0"/>
      <w:marTop w:val="0"/>
      <w:marBottom w:val="0"/>
      <w:divBdr>
        <w:top w:val="none" w:sz="0" w:space="0" w:color="auto"/>
        <w:left w:val="none" w:sz="0" w:space="0" w:color="auto"/>
        <w:bottom w:val="none" w:sz="0" w:space="0" w:color="auto"/>
        <w:right w:val="none" w:sz="0" w:space="0" w:color="auto"/>
      </w:divBdr>
    </w:div>
    <w:div w:id="1883664096">
      <w:bodyDiv w:val="1"/>
      <w:marLeft w:val="0"/>
      <w:marRight w:val="0"/>
      <w:marTop w:val="0"/>
      <w:marBottom w:val="0"/>
      <w:divBdr>
        <w:top w:val="none" w:sz="0" w:space="0" w:color="auto"/>
        <w:left w:val="none" w:sz="0" w:space="0" w:color="auto"/>
        <w:bottom w:val="none" w:sz="0" w:space="0" w:color="auto"/>
        <w:right w:val="none" w:sz="0" w:space="0" w:color="auto"/>
      </w:divBdr>
    </w:div>
    <w:div w:id="1886478245">
      <w:bodyDiv w:val="1"/>
      <w:marLeft w:val="0"/>
      <w:marRight w:val="0"/>
      <w:marTop w:val="0"/>
      <w:marBottom w:val="0"/>
      <w:divBdr>
        <w:top w:val="none" w:sz="0" w:space="0" w:color="auto"/>
        <w:left w:val="none" w:sz="0" w:space="0" w:color="auto"/>
        <w:bottom w:val="none" w:sz="0" w:space="0" w:color="auto"/>
        <w:right w:val="none" w:sz="0" w:space="0" w:color="auto"/>
      </w:divBdr>
    </w:div>
    <w:div w:id="1899855210">
      <w:bodyDiv w:val="1"/>
      <w:marLeft w:val="0"/>
      <w:marRight w:val="0"/>
      <w:marTop w:val="0"/>
      <w:marBottom w:val="0"/>
      <w:divBdr>
        <w:top w:val="none" w:sz="0" w:space="0" w:color="auto"/>
        <w:left w:val="none" w:sz="0" w:space="0" w:color="auto"/>
        <w:bottom w:val="none" w:sz="0" w:space="0" w:color="auto"/>
        <w:right w:val="none" w:sz="0" w:space="0" w:color="auto"/>
      </w:divBdr>
    </w:div>
    <w:div w:id="1932002123">
      <w:bodyDiv w:val="1"/>
      <w:marLeft w:val="0"/>
      <w:marRight w:val="0"/>
      <w:marTop w:val="0"/>
      <w:marBottom w:val="0"/>
      <w:divBdr>
        <w:top w:val="none" w:sz="0" w:space="0" w:color="auto"/>
        <w:left w:val="none" w:sz="0" w:space="0" w:color="auto"/>
        <w:bottom w:val="none" w:sz="0" w:space="0" w:color="auto"/>
        <w:right w:val="none" w:sz="0" w:space="0" w:color="auto"/>
      </w:divBdr>
    </w:div>
    <w:div w:id="1944149243">
      <w:bodyDiv w:val="1"/>
      <w:marLeft w:val="0"/>
      <w:marRight w:val="0"/>
      <w:marTop w:val="0"/>
      <w:marBottom w:val="0"/>
      <w:divBdr>
        <w:top w:val="none" w:sz="0" w:space="0" w:color="auto"/>
        <w:left w:val="none" w:sz="0" w:space="0" w:color="auto"/>
        <w:bottom w:val="none" w:sz="0" w:space="0" w:color="auto"/>
        <w:right w:val="none" w:sz="0" w:space="0" w:color="auto"/>
      </w:divBdr>
    </w:div>
    <w:div w:id="1944650505">
      <w:bodyDiv w:val="1"/>
      <w:marLeft w:val="0"/>
      <w:marRight w:val="0"/>
      <w:marTop w:val="0"/>
      <w:marBottom w:val="0"/>
      <w:divBdr>
        <w:top w:val="none" w:sz="0" w:space="0" w:color="auto"/>
        <w:left w:val="none" w:sz="0" w:space="0" w:color="auto"/>
        <w:bottom w:val="none" w:sz="0" w:space="0" w:color="auto"/>
        <w:right w:val="none" w:sz="0" w:space="0" w:color="auto"/>
      </w:divBdr>
    </w:div>
    <w:div w:id="1968851827">
      <w:bodyDiv w:val="1"/>
      <w:marLeft w:val="0"/>
      <w:marRight w:val="0"/>
      <w:marTop w:val="0"/>
      <w:marBottom w:val="0"/>
      <w:divBdr>
        <w:top w:val="none" w:sz="0" w:space="0" w:color="auto"/>
        <w:left w:val="none" w:sz="0" w:space="0" w:color="auto"/>
        <w:bottom w:val="none" w:sz="0" w:space="0" w:color="auto"/>
        <w:right w:val="none" w:sz="0" w:space="0" w:color="auto"/>
      </w:divBdr>
    </w:div>
    <w:div w:id="21422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app/editais/83024257000100/2026/28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ncp.gov.br/app/editais/78101821000101/2025/59"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administracao@veracruz.pr.gov.br" TargetMode="External"/><Relationship Id="rId1" Type="http://schemas.openxmlformats.org/officeDocument/2006/relationships/hyperlink" Target="mailto:administracao@veracruz.pr.gov.br" TargetMode="External"/><Relationship Id="rId5" Type="http://schemas.openxmlformats.org/officeDocument/2006/relationships/oleObject" Target="embeddings/oleObject1.bin"/><Relationship Id="rId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quivos%20de%20programas\Microsoft%20Office\Modelos\PAPEL%20TIMBRADO%20MUNICIPIO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D82AB-7663-47B3-A71C-77FBE5FD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MUNICIPIO1</Template>
  <TotalTime>28</TotalTime>
  <Pages>8</Pages>
  <Words>3614</Words>
  <Characters>19516</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CERTIDÃO  NEGATIVA</vt:lpstr>
    </vt:vector>
  </TitlesOfParts>
  <Company>Vera Cruz D'Oeste</Company>
  <LinksUpToDate>false</LinksUpToDate>
  <CharactersWithSpaces>23084</CharactersWithSpaces>
  <SharedDoc>false</SharedDoc>
  <HLinks>
    <vt:vector size="6" baseType="variant">
      <vt:variant>
        <vt:i4>3145737</vt:i4>
      </vt:variant>
      <vt:variant>
        <vt:i4>0</vt:i4>
      </vt:variant>
      <vt:variant>
        <vt:i4>0</vt:i4>
      </vt:variant>
      <vt:variant>
        <vt:i4>5</vt:i4>
      </vt:variant>
      <vt:variant>
        <vt:lpwstr>mailto:administracao@veracruz.pr.gov.br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CERTIDÃO  NEGATIVA</dc:title>
  <dc:subject/>
  <dc:creator>Prefeitura Municipal</dc:creator>
  <cp:keywords/>
  <cp:lastModifiedBy>JULIANA ROSALEN</cp:lastModifiedBy>
  <cp:revision>8</cp:revision>
  <cp:lastPrinted>2026-06-15T16:58:00Z</cp:lastPrinted>
  <dcterms:created xsi:type="dcterms:W3CDTF">2026-06-09T14:34:00Z</dcterms:created>
  <dcterms:modified xsi:type="dcterms:W3CDTF">2026-06-15T16:59:00Z</dcterms:modified>
</cp:coreProperties>
</file>